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0734" w:rsidR="00E32CF6" w:rsidP="00E32CF6" w:rsidRDefault="00E32CF6" w14:paraId="1D33F792" w14:textId="7707EBEE">
      <w:pPr>
        <w:widowControl w:val="0"/>
        <w:spacing w:line="276" w:lineRule="auto"/>
        <w:jc w:val="center"/>
        <w:rPr>
          <w:rFonts w:ascii="Arial" w:hAnsi="Arial" w:cs="Arial"/>
          <w:color w:val="000000" w:themeColor="text1"/>
          <w:sz w:val="22"/>
          <w:szCs w:val="22"/>
        </w:rPr>
      </w:pPr>
      <w:r w:rsidRPr="00DB0734">
        <w:rPr>
          <w:rFonts w:ascii="Arial" w:hAnsi="Arial" w:cs="Arial"/>
          <w:b/>
          <w:bCs/>
          <w:color w:val="000000" w:themeColor="text1"/>
          <w:sz w:val="22"/>
          <w:szCs w:val="22"/>
        </w:rPr>
        <w:t xml:space="preserve">RELATORÍA MESA </w:t>
      </w:r>
      <w:r w:rsidR="00FE7905">
        <w:rPr>
          <w:rFonts w:ascii="Arial" w:hAnsi="Arial" w:cs="Arial"/>
          <w:b/>
          <w:bCs/>
          <w:color w:val="000000" w:themeColor="text1"/>
          <w:sz w:val="22"/>
          <w:szCs w:val="22"/>
        </w:rPr>
        <w:t xml:space="preserve">DE VICTIMAS </w:t>
      </w:r>
      <w:r w:rsidRPr="00DB0734">
        <w:rPr>
          <w:rFonts w:ascii="Arial" w:hAnsi="Arial" w:cs="Arial"/>
          <w:b/>
          <w:bCs/>
          <w:color w:val="000000" w:themeColor="text1"/>
          <w:sz w:val="22"/>
          <w:szCs w:val="22"/>
        </w:rPr>
        <w:t xml:space="preserve">/ </w:t>
      </w:r>
      <w:r w:rsidR="00FE7905">
        <w:rPr>
          <w:rFonts w:ascii="Arial" w:hAnsi="Arial" w:cs="Arial"/>
          <w:b/>
          <w:bCs/>
          <w:color w:val="000000" w:themeColor="text1"/>
          <w:sz w:val="22"/>
          <w:szCs w:val="22"/>
        </w:rPr>
        <w:t>M</w:t>
      </w:r>
      <w:r w:rsidR="00FE7905">
        <w:rPr>
          <w:rStyle w:val="normaltextrun"/>
          <w:rFonts w:ascii="Arial" w:hAnsi="Arial" w:cs="Arial"/>
          <w:b/>
          <w:bCs/>
          <w:color w:val="000000"/>
          <w:sz w:val="22"/>
          <w:szCs w:val="22"/>
          <w:shd w:val="clear" w:color="auto" w:fill="FFFFFF"/>
        </w:rPr>
        <w:t>EMORIA DEL EVENTO EL RÉGIMEN DE BALDÍOS, UN ASUNTO DE TODOS: DIÁLOGO CAMPESINO SOBRE LA SENTENCIA SU-288 DE 2022 - GRAN SANTANDER</w:t>
      </w:r>
      <w:r w:rsidR="00FE7905">
        <w:rPr>
          <w:rStyle w:val="eop"/>
          <w:rFonts w:ascii="Arial" w:hAnsi="Arial" w:cs="Arial"/>
          <w:color w:val="000000"/>
          <w:sz w:val="22"/>
          <w:szCs w:val="22"/>
          <w:shd w:val="clear" w:color="auto" w:fill="FFFFFF"/>
        </w:rPr>
        <w:t> </w:t>
      </w:r>
    </w:p>
    <w:p w:rsidRPr="00DB0734" w:rsidR="00E32CF6" w:rsidP="00E32CF6" w:rsidRDefault="00E32CF6" w14:paraId="6DAD4C71"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2"/>
        <w:gridCol w:w="7229"/>
      </w:tblGrid>
      <w:tr w:rsidRPr="00DB0734" w:rsidR="00E32CF6" w:rsidTr="23DDF3A4" w14:paraId="1344F0BD" w14:textId="77777777">
        <w:tc>
          <w:tcPr>
            <w:tcW w:w="2122" w:type="dxa"/>
            <w:tcMar/>
          </w:tcPr>
          <w:p w:rsidRPr="00DB0734" w:rsidR="00E32CF6" w:rsidP="005503D1" w:rsidRDefault="00E32CF6" w14:paraId="2C5A71EE" w14:textId="77777777">
            <w:pPr>
              <w:widowControl w:val="0"/>
              <w:spacing w:line="276" w:lineRule="auto"/>
              <w:jc w:val="both"/>
              <w:rPr>
                <w:rFonts w:ascii="Arial" w:hAnsi="Arial" w:cs="Arial"/>
                <w:b/>
                <w:color w:val="000000" w:themeColor="text1"/>
                <w:sz w:val="22"/>
                <w:szCs w:val="22"/>
              </w:rPr>
            </w:pPr>
            <w:r w:rsidRPr="00DB0734">
              <w:rPr>
                <w:rFonts w:ascii="Arial" w:hAnsi="Arial" w:cs="Arial"/>
                <w:b/>
                <w:color w:val="000000" w:themeColor="text1"/>
                <w:sz w:val="22"/>
                <w:szCs w:val="22"/>
              </w:rPr>
              <w:t>Lugar</w:t>
            </w:r>
          </w:p>
        </w:tc>
        <w:tc>
          <w:tcPr>
            <w:tcW w:w="7229" w:type="dxa"/>
            <w:tcMar/>
          </w:tcPr>
          <w:p w:rsidRPr="00DB0734" w:rsidR="00E32CF6" w:rsidP="005503D1" w:rsidRDefault="00E53943" w14:paraId="24D17A13" w14:textId="001C4067">
            <w:pPr>
              <w:widowControl w:val="0"/>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Bucaramanga- Hotel Chicamocha </w:t>
            </w:r>
          </w:p>
        </w:tc>
      </w:tr>
      <w:tr w:rsidRPr="00DB0734" w:rsidR="00E32CF6" w:rsidTr="23DDF3A4" w14:paraId="023D1D2D" w14:textId="77777777">
        <w:tc>
          <w:tcPr>
            <w:tcW w:w="2122" w:type="dxa"/>
            <w:tcMar/>
          </w:tcPr>
          <w:p w:rsidRPr="00DB0734" w:rsidR="00E32CF6" w:rsidP="005503D1" w:rsidRDefault="00E32CF6" w14:paraId="56D44139" w14:textId="77777777">
            <w:pPr>
              <w:widowControl w:val="0"/>
              <w:spacing w:line="276" w:lineRule="auto"/>
              <w:jc w:val="both"/>
              <w:rPr>
                <w:rFonts w:ascii="Arial" w:hAnsi="Arial" w:cs="Arial"/>
                <w:b/>
                <w:color w:val="000000" w:themeColor="text1"/>
                <w:sz w:val="22"/>
                <w:szCs w:val="22"/>
              </w:rPr>
            </w:pPr>
            <w:r w:rsidRPr="00DB0734">
              <w:rPr>
                <w:rFonts w:ascii="Arial" w:hAnsi="Arial" w:cs="Arial"/>
                <w:b/>
                <w:color w:val="000000" w:themeColor="text1"/>
                <w:sz w:val="22"/>
                <w:szCs w:val="22"/>
              </w:rPr>
              <w:t>Fecha</w:t>
            </w:r>
          </w:p>
        </w:tc>
        <w:tc>
          <w:tcPr>
            <w:tcW w:w="7229" w:type="dxa"/>
            <w:tcMar/>
          </w:tcPr>
          <w:p w:rsidRPr="00DB0734" w:rsidR="00E32CF6" w:rsidP="005503D1" w:rsidRDefault="00E53943" w14:paraId="27D71B40" w14:textId="4BCD0CA6">
            <w:pPr>
              <w:widowControl w:val="0"/>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1</w:t>
            </w:r>
            <w:r w:rsidRPr="00DB0734" w:rsidR="007C617B">
              <w:rPr>
                <w:rFonts w:ascii="Arial" w:hAnsi="Arial" w:cs="Arial"/>
                <w:color w:val="000000" w:themeColor="text1"/>
                <w:sz w:val="22"/>
                <w:szCs w:val="22"/>
              </w:rPr>
              <w:t>0</w:t>
            </w:r>
            <w:r w:rsidRPr="00DB0734">
              <w:rPr>
                <w:rFonts w:ascii="Arial" w:hAnsi="Arial" w:cs="Arial"/>
                <w:color w:val="000000" w:themeColor="text1"/>
                <w:sz w:val="22"/>
                <w:szCs w:val="22"/>
              </w:rPr>
              <w:t>/1</w:t>
            </w:r>
            <w:r w:rsidRPr="00DB0734" w:rsidR="007C617B">
              <w:rPr>
                <w:rFonts w:ascii="Arial" w:hAnsi="Arial" w:cs="Arial"/>
                <w:color w:val="000000" w:themeColor="text1"/>
                <w:sz w:val="22"/>
                <w:szCs w:val="22"/>
              </w:rPr>
              <w:t>1</w:t>
            </w:r>
            <w:r w:rsidRPr="00DB0734">
              <w:rPr>
                <w:rFonts w:ascii="Arial" w:hAnsi="Arial" w:cs="Arial"/>
                <w:color w:val="000000" w:themeColor="text1"/>
                <w:sz w:val="22"/>
                <w:szCs w:val="22"/>
              </w:rPr>
              <w:t>/2023</w:t>
            </w:r>
          </w:p>
        </w:tc>
      </w:tr>
      <w:tr w:rsidRPr="00DB0734" w:rsidR="00E32CF6" w:rsidTr="23DDF3A4" w14:paraId="217C8C91" w14:textId="77777777">
        <w:tc>
          <w:tcPr>
            <w:tcW w:w="2122" w:type="dxa"/>
            <w:tcMar/>
          </w:tcPr>
          <w:p w:rsidRPr="00DB0734" w:rsidR="00E32CF6" w:rsidP="005503D1" w:rsidRDefault="00E32CF6" w14:paraId="7D95004A" w14:textId="77777777">
            <w:pPr>
              <w:widowControl w:val="0"/>
              <w:spacing w:line="276" w:lineRule="auto"/>
              <w:jc w:val="both"/>
              <w:rPr>
                <w:rFonts w:ascii="Arial" w:hAnsi="Arial" w:cs="Arial"/>
                <w:b/>
                <w:color w:val="000000" w:themeColor="text1"/>
                <w:sz w:val="22"/>
                <w:szCs w:val="22"/>
              </w:rPr>
            </w:pPr>
            <w:r w:rsidRPr="00DB0734">
              <w:rPr>
                <w:rFonts w:ascii="Arial" w:hAnsi="Arial" w:cs="Arial"/>
                <w:b/>
                <w:color w:val="000000" w:themeColor="text1"/>
                <w:sz w:val="22"/>
                <w:szCs w:val="22"/>
              </w:rPr>
              <w:t>Duración</w:t>
            </w:r>
          </w:p>
        </w:tc>
        <w:tc>
          <w:tcPr>
            <w:tcW w:w="7229" w:type="dxa"/>
            <w:tcMar/>
          </w:tcPr>
          <w:p w:rsidRPr="00DB0734" w:rsidR="00E32CF6" w:rsidP="005503D1" w:rsidRDefault="00E53943" w14:paraId="583918E2" w14:textId="02C28493">
            <w:pPr>
              <w:widowControl w:val="0"/>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3 horas </w:t>
            </w:r>
          </w:p>
        </w:tc>
      </w:tr>
      <w:tr w:rsidRPr="00DB0734" w:rsidR="00E32CF6" w:rsidTr="23DDF3A4" w14:paraId="309260C4" w14:textId="77777777">
        <w:tc>
          <w:tcPr>
            <w:tcW w:w="2122" w:type="dxa"/>
            <w:tcMar/>
          </w:tcPr>
          <w:p w:rsidRPr="00DB0734" w:rsidR="00E32CF6" w:rsidP="005503D1" w:rsidRDefault="00E32CF6" w14:paraId="422950D2" w14:textId="77777777">
            <w:pPr>
              <w:widowControl w:val="0"/>
              <w:spacing w:line="276" w:lineRule="auto"/>
              <w:jc w:val="both"/>
              <w:rPr>
                <w:rFonts w:ascii="Arial" w:hAnsi="Arial" w:cs="Arial"/>
                <w:b/>
                <w:color w:val="000000" w:themeColor="text1"/>
                <w:sz w:val="22"/>
                <w:szCs w:val="22"/>
              </w:rPr>
            </w:pPr>
            <w:r w:rsidRPr="00DB0734">
              <w:rPr>
                <w:rFonts w:ascii="Arial" w:hAnsi="Arial" w:cs="Arial"/>
                <w:b/>
                <w:color w:val="000000" w:themeColor="text1"/>
                <w:sz w:val="22"/>
                <w:szCs w:val="22"/>
              </w:rPr>
              <w:t>Relator</w:t>
            </w:r>
          </w:p>
        </w:tc>
        <w:tc>
          <w:tcPr>
            <w:tcW w:w="7229" w:type="dxa"/>
            <w:tcMar/>
          </w:tcPr>
          <w:p w:rsidRPr="00DB0734" w:rsidR="00E32CF6" w:rsidP="005503D1" w:rsidRDefault="00E53943" w14:paraId="460E6054" w14:textId="768FFF26">
            <w:pPr>
              <w:widowControl w:val="0"/>
              <w:spacing w:line="276" w:lineRule="auto"/>
              <w:jc w:val="both"/>
              <w:rPr>
                <w:rFonts w:ascii="Arial" w:hAnsi="Arial" w:cs="Arial"/>
                <w:color w:val="000000" w:themeColor="text1"/>
                <w:sz w:val="22"/>
                <w:szCs w:val="22"/>
              </w:rPr>
            </w:pPr>
            <w:r w:rsidRPr="23DDF3A4" w:rsidR="00E53943">
              <w:rPr>
                <w:rFonts w:ascii="Arial" w:hAnsi="Arial" w:cs="Arial"/>
                <w:color w:val="000000" w:themeColor="text1" w:themeTint="FF" w:themeShade="FF"/>
                <w:sz w:val="22"/>
                <w:szCs w:val="22"/>
              </w:rPr>
              <w:t xml:space="preserve">Angie </w:t>
            </w:r>
            <w:r w:rsidRPr="23DDF3A4" w:rsidR="640A9917">
              <w:rPr>
                <w:rFonts w:ascii="Arial" w:hAnsi="Arial" w:cs="Arial"/>
                <w:color w:val="000000" w:themeColor="text1" w:themeTint="FF" w:themeShade="FF"/>
                <w:sz w:val="22"/>
                <w:szCs w:val="22"/>
              </w:rPr>
              <w:t>Katherin</w:t>
            </w:r>
            <w:r w:rsidRPr="23DDF3A4" w:rsidR="640A9917">
              <w:rPr>
                <w:rFonts w:ascii="Arial" w:hAnsi="Arial" w:cs="Arial"/>
                <w:color w:val="000000" w:themeColor="text1" w:themeTint="FF" w:themeShade="FF"/>
                <w:sz w:val="22"/>
                <w:szCs w:val="22"/>
              </w:rPr>
              <w:t xml:space="preserve"> </w:t>
            </w:r>
            <w:r w:rsidRPr="23DDF3A4" w:rsidR="00E53943">
              <w:rPr>
                <w:rFonts w:ascii="Arial" w:hAnsi="Arial" w:cs="Arial"/>
                <w:color w:val="000000" w:themeColor="text1" w:themeTint="FF" w:themeShade="FF"/>
                <w:sz w:val="22"/>
                <w:szCs w:val="22"/>
              </w:rPr>
              <w:t>Prieto –</w:t>
            </w:r>
            <w:r w:rsidRPr="23DDF3A4" w:rsidR="2C48E7CB">
              <w:rPr>
                <w:rFonts w:ascii="Arial" w:hAnsi="Arial" w:cs="Arial"/>
                <w:color w:val="000000" w:themeColor="text1" w:themeTint="FF" w:themeShade="FF"/>
                <w:sz w:val="22"/>
                <w:szCs w:val="22"/>
              </w:rPr>
              <w:t xml:space="preserve"> DAT</w:t>
            </w:r>
            <w:r w:rsidRPr="23DDF3A4" w:rsidR="00E53943">
              <w:rPr>
                <w:rFonts w:ascii="Arial" w:hAnsi="Arial" w:cs="Arial"/>
                <w:color w:val="000000" w:themeColor="text1" w:themeTint="FF" w:themeShade="FF"/>
                <w:sz w:val="22"/>
                <w:szCs w:val="22"/>
              </w:rPr>
              <w:t xml:space="preserve"> ANT </w:t>
            </w:r>
          </w:p>
        </w:tc>
      </w:tr>
      <w:tr w:rsidRPr="00DB0734" w:rsidR="00723147" w:rsidTr="23DDF3A4" w14:paraId="4C3F602C" w14:textId="77777777">
        <w:tc>
          <w:tcPr>
            <w:tcW w:w="2122" w:type="dxa"/>
            <w:tcMar/>
          </w:tcPr>
          <w:p w:rsidRPr="00DB0734" w:rsidR="00723147" w:rsidP="005503D1" w:rsidRDefault="00723147" w14:paraId="559B26AB" w14:textId="063EB9D6">
            <w:pPr>
              <w:widowControl w:val="0"/>
              <w:spacing w:line="276" w:lineRule="auto"/>
              <w:jc w:val="both"/>
              <w:rPr>
                <w:rFonts w:ascii="Arial" w:hAnsi="Arial" w:cs="Arial"/>
                <w:b/>
                <w:color w:val="000000" w:themeColor="text1"/>
                <w:sz w:val="22"/>
                <w:szCs w:val="22"/>
              </w:rPr>
            </w:pPr>
            <w:r w:rsidRPr="00DB0734">
              <w:rPr>
                <w:rFonts w:ascii="Arial" w:hAnsi="Arial" w:cs="Arial"/>
                <w:b/>
                <w:color w:val="000000" w:themeColor="text1"/>
                <w:sz w:val="22"/>
                <w:szCs w:val="22"/>
              </w:rPr>
              <w:t>Moderador</w:t>
            </w:r>
          </w:p>
        </w:tc>
        <w:tc>
          <w:tcPr>
            <w:tcW w:w="7229" w:type="dxa"/>
            <w:tcMar/>
          </w:tcPr>
          <w:p w:rsidRPr="00DB0734" w:rsidR="00723147" w:rsidP="005503D1" w:rsidRDefault="00E53943" w14:paraId="3C2756F2" w14:textId="45B3AC05">
            <w:pPr>
              <w:widowControl w:val="0"/>
              <w:spacing w:line="276" w:lineRule="auto"/>
              <w:jc w:val="both"/>
              <w:rPr>
                <w:rFonts w:ascii="Arial" w:hAnsi="Arial" w:cs="Arial"/>
                <w:color w:val="000000" w:themeColor="text1"/>
                <w:sz w:val="22"/>
                <w:szCs w:val="22"/>
              </w:rPr>
            </w:pPr>
            <w:r w:rsidRPr="00DB0734">
              <w:rPr>
                <w:rFonts w:ascii="Arial" w:hAnsi="Arial" w:cs="Arial" w:eastAsiaTheme="minorEastAsia"/>
                <w:color w:val="000000" w:themeColor="text1"/>
                <w:sz w:val="22"/>
                <w:szCs w:val="22"/>
                <w:lang w:val="en-US"/>
              </w:rPr>
              <w:t xml:space="preserve">Yanethe Hernández- DNP </w:t>
            </w:r>
          </w:p>
        </w:tc>
      </w:tr>
      <w:tr w:rsidRPr="00DB0734" w:rsidR="00E32CF6" w:rsidTr="23DDF3A4" w14:paraId="083E757C" w14:textId="77777777">
        <w:tc>
          <w:tcPr>
            <w:tcW w:w="2122" w:type="dxa"/>
            <w:tcMar/>
          </w:tcPr>
          <w:p w:rsidRPr="00DB0734" w:rsidR="00E32CF6" w:rsidP="005503D1" w:rsidRDefault="00E32CF6" w14:paraId="7A970868" w14:textId="77777777">
            <w:pPr>
              <w:widowControl w:val="0"/>
              <w:spacing w:line="276" w:lineRule="auto"/>
              <w:jc w:val="both"/>
              <w:rPr>
                <w:rFonts w:ascii="Arial" w:hAnsi="Arial" w:cs="Arial"/>
                <w:b/>
                <w:color w:val="000000" w:themeColor="text1"/>
                <w:sz w:val="22"/>
                <w:szCs w:val="22"/>
              </w:rPr>
            </w:pPr>
            <w:r w:rsidRPr="00DB0734">
              <w:rPr>
                <w:rFonts w:ascii="Arial" w:hAnsi="Arial" w:cs="Arial"/>
                <w:b/>
                <w:color w:val="000000" w:themeColor="text1"/>
                <w:sz w:val="22"/>
                <w:szCs w:val="22"/>
              </w:rPr>
              <w:t>Participantes</w:t>
            </w:r>
          </w:p>
        </w:tc>
        <w:tc>
          <w:tcPr>
            <w:tcW w:w="7229" w:type="dxa"/>
            <w:tcMar/>
          </w:tcPr>
          <w:tbl>
            <w:tblPr>
              <w:tblW w:w="7256" w:type="dxa"/>
              <w:tblLayout w:type="fixed"/>
              <w:tblCellMar>
                <w:left w:w="70" w:type="dxa"/>
                <w:right w:w="70" w:type="dxa"/>
              </w:tblCellMar>
              <w:tblLook w:val="04A0" w:firstRow="1" w:lastRow="0" w:firstColumn="1" w:lastColumn="0" w:noHBand="0" w:noVBand="1"/>
            </w:tblPr>
            <w:tblGrid>
              <w:gridCol w:w="2021"/>
              <w:gridCol w:w="5235"/>
            </w:tblGrid>
            <w:tr w:rsidRPr="00DB0734" w:rsidR="00422327" w:rsidTr="00422327" w14:paraId="1FA6AFB5" w14:textId="77777777">
              <w:trPr>
                <w:trHeight w:val="729"/>
              </w:trPr>
              <w:tc>
                <w:tcPr>
                  <w:tcW w:w="2021" w:type="dxa"/>
                  <w:tcBorders>
                    <w:top w:val="single" w:color="auto" w:sz="4" w:space="0"/>
                    <w:left w:val="single" w:color="auto" w:sz="4" w:space="0"/>
                    <w:bottom w:val="single" w:color="auto" w:sz="4" w:space="0"/>
                    <w:right w:val="single" w:color="auto" w:sz="4" w:space="0"/>
                  </w:tcBorders>
                  <w:shd w:val="clear" w:color="000000" w:fill="C6E0B4"/>
                  <w:vAlign w:val="center"/>
                  <w:hideMark/>
                </w:tcPr>
                <w:p w:rsidRPr="00DB0734" w:rsidR="00422327" w:rsidP="004E7BC7" w:rsidRDefault="00422327" w14:paraId="3FB0E3B9" w14:textId="77777777">
                  <w:pPr>
                    <w:jc w:val="center"/>
                    <w:rPr>
                      <w:rFonts w:ascii="Arial" w:hAnsi="Arial" w:cs="Arial"/>
                      <w:b/>
                      <w:bCs/>
                      <w:color w:val="000000" w:themeColor="text1"/>
                      <w:sz w:val="22"/>
                      <w:szCs w:val="22"/>
                    </w:rPr>
                  </w:pPr>
                  <w:r w:rsidRPr="00DB0734">
                    <w:rPr>
                      <w:rFonts w:ascii="Arial" w:hAnsi="Arial" w:cs="Arial"/>
                      <w:b/>
                      <w:bCs/>
                      <w:color w:val="000000" w:themeColor="text1"/>
                      <w:sz w:val="22"/>
                      <w:szCs w:val="22"/>
                    </w:rPr>
                    <w:t>NOMBRE</w:t>
                  </w:r>
                </w:p>
              </w:tc>
              <w:tc>
                <w:tcPr>
                  <w:tcW w:w="5235" w:type="dxa"/>
                  <w:tcBorders>
                    <w:top w:val="single" w:color="auto" w:sz="4" w:space="0"/>
                    <w:left w:val="nil"/>
                    <w:bottom w:val="single" w:color="auto" w:sz="4" w:space="0"/>
                    <w:right w:val="single" w:color="auto" w:sz="4" w:space="0"/>
                  </w:tcBorders>
                  <w:shd w:val="clear" w:color="000000" w:fill="C6E0B4"/>
                  <w:vAlign w:val="center"/>
                  <w:hideMark/>
                </w:tcPr>
                <w:p w:rsidRPr="00DB0734" w:rsidR="00422327" w:rsidP="004E7BC7" w:rsidRDefault="00422327" w14:paraId="001D172A" w14:textId="77777777">
                  <w:pPr>
                    <w:jc w:val="center"/>
                    <w:rPr>
                      <w:rFonts w:ascii="Arial" w:hAnsi="Arial" w:cs="Arial"/>
                      <w:b/>
                      <w:bCs/>
                      <w:color w:val="000000" w:themeColor="text1"/>
                      <w:sz w:val="22"/>
                      <w:szCs w:val="22"/>
                    </w:rPr>
                  </w:pPr>
                  <w:r w:rsidRPr="00DB0734">
                    <w:rPr>
                      <w:rFonts w:ascii="Arial" w:hAnsi="Arial" w:cs="Arial"/>
                      <w:b/>
                      <w:bCs/>
                      <w:color w:val="000000" w:themeColor="text1"/>
                      <w:sz w:val="22"/>
                      <w:szCs w:val="22"/>
                    </w:rPr>
                    <w:t>ENTIDADES Y/O ORGANIZACIÓN</w:t>
                  </w:r>
                </w:p>
              </w:tc>
            </w:tr>
            <w:tr w:rsidRPr="00DB0734" w:rsidR="00422327" w:rsidTr="00422327" w14:paraId="6FFFFBF1"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B0734" w:rsidR="00422327" w:rsidP="004E7BC7" w:rsidRDefault="00422327" w14:paraId="3425367E" w14:textId="2488BD51">
                  <w:pPr>
                    <w:rPr>
                      <w:rFonts w:ascii="Arial" w:hAnsi="Arial" w:cs="Arial"/>
                      <w:color w:val="000000" w:themeColor="text1"/>
                      <w:sz w:val="22"/>
                      <w:szCs w:val="22"/>
                    </w:rPr>
                  </w:pPr>
                  <w:r w:rsidRPr="00DB0734">
                    <w:rPr>
                      <w:rFonts w:ascii="Arial" w:hAnsi="Arial" w:cs="Arial" w:eastAsiaTheme="minorEastAsia"/>
                      <w:color w:val="000000" w:themeColor="text1"/>
                      <w:sz w:val="22"/>
                      <w:szCs w:val="22"/>
                      <w:lang w:val="es"/>
                    </w:rPr>
                    <w:t>MILA PALOMEQUE MENA</w:t>
                  </w:r>
                </w:p>
              </w:tc>
              <w:tc>
                <w:tcPr>
                  <w:tcW w:w="5235" w:type="dxa"/>
                  <w:tcBorders>
                    <w:top w:val="nil"/>
                    <w:left w:val="nil"/>
                    <w:bottom w:val="single" w:color="auto" w:sz="4" w:space="0"/>
                    <w:right w:val="single" w:color="auto" w:sz="4" w:space="0"/>
                  </w:tcBorders>
                  <w:shd w:val="clear" w:color="auto" w:fill="auto"/>
                  <w:vAlign w:val="center"/>
                </w:tcPr>
                <w:p w:rsidRPr="00DB0734" w:rsidR="00422327" w:rsidP="004E7BC7" w:rsidRDefault="00422327" w14:paraId="12A850D9" w14:textId="1337AEC0">
                  <w:pPr>
                    <w:rPr>
                      <w:rFonts w:ascii="Arial" w:hAnsi="Arial" w:cs="Arial"/>
                      <w:color w:val="000000" w:themeColor="text1"/>
                      <w:sz w:val="22"/>
                      <w:szCs w:val="22"/>
                    </w:rPr>
                  </w:pPr>
                  <w:r w:rsidRPr="00DB0734">
                    <w:rPr>
                      <w:rFonts w:ascii="Arial" w:hAnsi="Arial" w:cs="Arial" w:eastAsiaTheme="minorEastAsia"/>
                      <w:color w:val="000000" w:themeColor="text1"/>
                      <w:sz w:val="22"/>
                      <w:szCs w:val="22"/>
                      <w:lang w:val="es"/>
                    </w:rPr>
                    <w:t>VÍCTIMAS DEL CONFLICTO ARMADO CIMITARRA</w:t>
                  </w:r>
                </w:p>
              </w:tc>
            </w:tr>
            <w:tr w:rsidRPr="00DB0734" w:rsidR="00422327" w:rsidTr="00422327" w14:paraId="493BB291"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B0734" w:rsidR="00422327" w:rsidP="004E7BC7" w:rsidRDefault="00422327" w14:paraId="4A3CCE6F" w14:textId="4CCD424C">
                  <w:pPr>
                    <w:rPr>
                      <w:rFonts w:ascii="Arial" w:hAnsi="Arial" w:cs="Arial"/>
                      <w:color w:val="000000" w:themeColor="text1"/>
                      <w:sz w:val="22"/>
                      <w:szCs w:val="22"/>
                    </w:rPr>
                  </w:pPr>
                  <w:r w:rsidRPr="00DB0734">
                    <w:rPr>
                      <w:rFonts w:ascii="Arial" w:hAnsi="Arial" w:cs="Arial" w:eastAsiaTheme="minorEastAsia"/>
                      <w:color w:val="000000" w:themeColor="text1"/>
                      <w:sz w:val="22"/>
                      <w:szCs w:val="22"/>
                      <w:lang w:val="es"/>
                    </w:rPr>
                    <w:t>DIEGO MUÑOZ</w:t>
                  </w:r>
                </w:p>
              </w:tc>
              <w:tc>
                <w:tcPr>
                  <w:tcW w:w="5235" w:type="dxa"/>
                  <w:tcBorders>
                    <w:top w:val="nil"/>
                    <w:left w:val="nil"/>
                    <w:bottom w:val="single" w:color="auto" w:sz="4" w:space="0"/>
                    <w:right w:val="single" w:color="auto" w:sz="4" w:space="0"/>
                  </w:tcBorders>
                  <w:shd w:val="clear" w:color="auto" w:fill="auto"/>
                  <w:vAlign w:val="center"/>
                </w:tcPr>
                <w:p w:rsidRPr="00DB0734" w:rsidR="00422327" w:rsidP="00E53943" w:rsidRDefault="00422327" w14:paraId="19C850BE" w14:textId="77412773">
                  <w:pPr>
                    <w:spacing w:line="276" w:lineRule="auto"/>
                    <w:jc w:val="both"/>
                    <w:rPr>
                      <w:rFonts w:ascii="Arial" w:hAnsi="Arial" w:cs="Arial" w:eastAsiaTheme="minorEastAsia"/>
                      <w:color w:val="000000" w:themeColor="text1"/>
                      <w:sz w:val="22"/>
                      <w:szCs w:val="22"/>
                      <w:lang w:val="es"/>
                    </w:rPr>
                  </w:pPr>
                  <w:r w:rsidRPr="00DB0734">
                    <w:rPr>
                      <w:rFonts w:ascii="Arial" w:hAnsi="Arial" w:cs="Arial" w:eastAsiaTheme="minorEastAsia"/>
                      <w:color w:val="000000" w:themeColor="text1"/>
                      <w:sz w:val="22"/>
                      <w:szCs w:val="22"/>
                      <w:lang w:val="es"/>
                    </w:rPr>
                    <w:t>ASOVISANDE SAN GIL SANTANDER</w:t>
                  </w:r>
                </w:p>
              </w:tc>
            </w:tr>
            <w:tr w:rsidRPr="00DB0734" w:rsidR="00422327" w:rsidTr="00422327" w14:paraId="59ABBCB3"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B0734" w:rsidR="00422327" w:rsidP="004E7BC7" w:rsidRDefault="00422327" w14:paraId="3DA791D1" w14:textId="46BA3EBE">
                  <w:pPr>
                    <w:rPr>
                      <w:rFonts w:ascii="Arial" w:hAnsi="Arial" w:cs="Arial"/>
                      <w:color w:val="000000" w:themeColor="text1"/>
                      <w:sz w:val="22"/>
                      <w:szCs w:val="22"/>
                    </w:rPr>
                  </w:pPr>
                  <w:r w:rsidRPr="00DB0734">
                    <w:rPr>
                      <w:rFonts w:ascii="Arial" w:hAnsi="Arial" w:cs="Arial" w:eastAsiaTheme="minorEastAsia"/>
                      <w:color w:val="000000" w:themeColor="text1"/>
                      <w:sz w:val="22"/>
                      <w:szCs w:val="22"/>
                      <w:lang w:val="es"/>
                    </w:rPr>
                    <w:t>LUZ JET JAIMES MEJIA</w:t>
                  </w:r>
                </w:p>
              </w:tc>
              <w:tc>
                <w:tcPr>
                  <w:tcW w:w="5235" w:type="dxa"/>
                  <w:tcBorders>
                    <w:top w:val="nil"/>
                    <w:left w:val="nil"/>
                    <w:bottom w:val="single" w:color="auto" w:sz="4" w:space="0"/>
                    <w:right w:val="single" w:color="auto" w:sz="4" w:space="0"/>
                  </w:tcBorders>
                  <w:shd w:val="clear" w:color="auto" w:fill="auto"/>
                  <w:vAlign w:val="center"/>
                </w:tcPr>
                <w:p w:rsidRPr="00DB0734" w:rsidR="00422327" w:rsidP="00E53943" w:rsidRDefault="00422327" w14:paraId="61A155AF" w14:textId="77777777">
                  <w:pPr>
                    <w:spacing w:line="276" w:lineRule="auto"/>
                    <w:jc w:val="both"/>
                    <w:rPr>
                      <w:rFonts w:ascii="Arial" w:hAnsi="Arial" w:cs="Arial" w:eastAsiaTheme="minorEastAsia"/>
                      <w:color w:val="000000" w:themeColor="text1"/>
                      <w:sz w:val="22"/>
                      <w:szCs w:val="22"/>
                      <w:lang w:val="es"/>
                    </w:rPr>
                  </w:pPr>
                  <w:r w:rsidRPr="00DB0734">
                    <w:rPr>
                      <w:rFonts w:ascii="Arial" w:hAnsi="Arial" w:cs="Arial" w:eastAsiaTheme="minorEastAsia"/>
                      <w:color w:val="000000" w:themeColor="text1"/>
                      <w:sz w:val="22"/>
                      <w:szCs w:val="22"/>
                      <w:lang w:val="es"/>
                    </w:rPr>
                    <w:t xml:space="preserve">AFROSANDE </w:t>
                  </w:r>
                </w:p>
                <w:p w:rsidRPr="00DB0734" w:rsidR="00422327" w:rsidP="004E7BC7" w:rsidRDefault="00422327" w14:paraId="6091DAB6" w14:textId="77777777">
                  <w:pPr>
                    <w:rPr>
                      <w:rFonts w:ascii="Arial" w:hAnsi="Arial" w:cs="Arial"/>
                      <w:color w:val="000000" w:themeColor="text1"/>
                      <w:sz w:val="22"/>
                      <w:szCs w:val="22"/>
                    </w:rPr>
                  </w:pPr>
                </w:p>
              </w:tc>
            </w:tr>
            <w:tr w:rsidRPr="00DB0734" w:rsidR="00422327" w:rsidTr="00422327" w14:paraId="41A09D75" w14:textId="77777777">
              <w:trPr>
                <w:trHeight w:val="320"/>
              </w:trPr>
              <w:tc>
                <w:tcPr>
                  <w:tcW w:w="2021" w:type="dxa"/>
                  <w:tcBorders>
                    <w:top w:val="nil"/>
                    <w:left w:val="single" w:color="auto" w:sz="4" w:space="0"/>
                    <w:bottom w:val="single" w:color="auto" w:sz="4" w:space="0"/>
                    <w:right w:val="single" w:color="auto" w:sz="4" w:space="0"/>
                  </w:tcBorders>
                  <w:shd w:val="clear" w:color="auto" w:fill="auto"/>
                  <w:vAlign w:val="center"/>
                </w:tcPr>
                <w:p w:rsidRPr="00DB0734" w:rsidR="00422327" w:rsidP="004E7BC7" w:rsidRDefault="00422327" w14:paraId="74283A0F" w14:textId="3B07A696">
                  <w:pPr>
                    <w:rPr>
                      <w:rFonts w:ascii="Arial" w:hAnsi="Arial" w:cs="Arial"/>
                      <w:color w:val="000000" w:themeColor="text1"/>
                      <w:sz w:val="22"/>
                      <w:szCs w:val="22"/>
                    </w:rPr>
                  </w:pPr>
                  <w:r w:rsidRPr="00DB0734">
                    <w:rPr>
                      <w:rFonts w:ascii="Arial" w:hAnsi="Arial" w:cs="Arial" w:eastAsiaTheme="minorEastAsia"/>
                      <w:color w:val="000000" w:themeColor="text1"/>
                      <w:sz w:val="22"/>
                      <w:szCs w:val="22"/>
                      <w:lang w:val="es"/>
                    </w:rPr>
                    <w:t>JUAN CARLOS VELASCO</w:t>
                  </w:r>
                </w:p>
              </w:tc>
              <w:tc>
                <w:tcPr>
                  <w:tcW w:w="5235" w:type="dxa"/>
                  <w:tcBorders>
                    <w:top w:val="nil"/>
                    <w:left w:val="nil"/>
                    <w:bottom w:val="single" w:color="auto" w:sz="4" w:space="0"/>
                    <w:right w:val="single" w:color="auto" w:sz="4" w:space="0"/>
                  </w:tcBorders>
                  <w:shd w:val="clear" w:color="auto" w:fill="auto"/>
                  <w:vAlign w:val="center"/>
                </w:tcPr>
                <w:p w:rsidRPr="00DB0734" w:rsidR="00422327" w:rsidP="004E7BC7" w:rsidRDefault="00422327" w14:paraId="46485480" w14:textId="7681ADB3">
                  <w:pPr>
                    <w:rPr>
                      <w:rFonts w:ascii="Arial" w:hAnsi="Arial" w:cs="Arial"/>
                      <w:color w:val="000000" w:themeColor="text1"/>
                      <w:sz w:val="22"/>
                      <w:szCs w:val="22"/>
                    </w:rPr>
                  </w:pPr>
                  <w:r w:rsidRPr="00DB0734">
                    <w:rPr>
                      <w:rFonts w:ascii="Arial" w:hAnsi="Arial" w:cs="Arial" w:eastAsiaTheme="minorEastAsia"/>
                      <w:color w:val="000000" w:themeColor="text1"/>
                      <w:sz w:val="22"/>
                      <w:szCs w:val="22"/>
                      <w:lang w:val="es"/>
                    </w:rPr>
                    <w:t>VÍCTIMAS UP</w:t>
                  </w:r>
                </w:p>
              </w:tc>
            </w:tr>
            <w:tr w:rsidRPr="00DB0734" w:rsidR="00422327" w:rsidTr="00422327" w14:paraId="338EC349"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B0734" w:rsidR="00422327" w:rsidP="004E7BC7" w:rsidRDefault="00422327" w14:paraId="4FCF8F30" w14:textId="637C8F97">
                  <w:pPr>
                    <w:rPr>
                      <w:rFonts w:ascii="Arial" w:hAnsi="Arial" w:cs="Arial" w:eastAsiaTheme="minorEastAsia"/>
                      <w:color w:val="000000" w:themeColor="text1"/>
                      <w:sz w:val="22"/>
                      <w:szCs w:val="22"/>
                      <w:lang w:val="es"/>
                    </w:rPr>
                  </w:pPr>
                  <w:r w:rsidRPr="00DB0734">
                    <w:rPr>
                      <w:rFonts w:ascii="Arial" w:hAnsi="Arial" w:cs="Arial" w:eastAsiaTheme="minorEastAsia"/>
                      <w:color w:val="000000" w:themeColor="text1"/>
                      <w:sz w:val="22"/>
                      <w:szCs w:val="22"/>
                      <w:lang w:val="es"/>
                    </w:rPr>
                    <w:t>ESMERALDA SENTENO</w:t>
                  </w:r>
                </w:p>
              </w:tc>
              <w:tc>
                <w:tcPr>
                  <w:tcW w:w="5235" w:type="dxa"/>
                  <w:tcBorders>
                    <w:top w:val="single" w:color="auto" w:sz="4" w:space="0"/>
                    <w:left w:val="nil"/>
                    <w:bottom w:val="single" w:color="auto" w:sz="4" w:space="0"/>
                    <w:right w:val="single" w:color="auto" w:sz="4" w:space="0"/>
                  </w:tcBorders>
                  <w:shd w:val="clear" w:color="auto" w:fill="auto"/>
                  <w:vAlign w:val="center"/>
                </w:tcPr>
                <w:p w:rsidRPr="00DB0734" w:rsidR="00422327" w:rsidP="004E7BC7" w:rsidRDefault="00422327" w14:paraId="68B4FB6D" w14:textId="1E440CC2">
                  <w:pPr>
                    <w:rPr>
                      <w:rFonts w:ascii="Arial" w:hAnsi="Arial" w:cs="Arial" w:eastAsiaTheme="minorEastAsia"/>
                      <w:color w:val="000000" w:themeColor="text1"/>
                      <w:sz w:val="22"/>
                      <w:szCs w:val="22"/>
                      <w:lang w:val="es"/>
                    </w:rPr>
                  </w:pPr>
                  <w:r w:rsidRPr="00DB0734">
                    <w:rPr>
                      <w:rFonts w:ascii="Arial" w:hAnsi="Arial" w:cs="Arial" w:eastAsiaTheme="minorEastAsia"/>
                      <w:color w:val="000000" w:themeColor="text1"/>
                      <w:sz w:val="22"/>
                      <w:szCs w:val="22"/>
                      <w:lang w:val="es"/>
                    </w:rPr>
                    <w:t>ASOPAREN</w:t>
                  </w:r>
                </w:p>
              </w:tc>
            </w:tr>
            <w:tr w:rsidRPr="00DB0734" w:rsidR="00422327" w:rsidTr="00422327" w14:paraId="02E3BB59"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B0734" w:rsidR="00422327" w:rsidP="004E7BC7" w:rsidRDefault="00422327" w14:paraId="770A832A" w14:textId="140E6A90">
                  <w:pPr>
                    <w:rPr>
                      <w:rFonts w:ascii="Arial" w:hAnsi="Arial" w:cs="Arial" w:eastAsiaTheme="minorEastAsia"/>
                      <w:color w:val="000000" w:themeColor="text1"/>
                      <w:sz w:val="22"/>
                      <w:szCs w:val="22"/>
                      <w:lang w:val="es"/>
                    </w:rPr>
                  </w:pPr>
                  <w:r w:rsidRPr="00DB0734">
                    <w:rPr>
                      <w:rFonts w:ascii="Arial" w:hAnsi="Arial" w:cs="Arial" w:eastAsiaTheme="minorEastAsia"/>
                      <w:color w:val="000000" w:themeColor="text1"/>
                      <w:sz w:val="22"/>
                      <w:szCs w:val="22"/>
                      <w:lang w:val="es"/>
                    </w:rPr>
                    <w:t>GLORIA QUIÑONEZ</w:t>
                  </w:r>
                </w:p>
              </w:tc>
              <w:tc>
                <w:tcPr>
                  <w:tcW w:w="5235" w:type="dxa"/>
                  <w:tcBorders>
                    <w:top w:val="single" w:color="auto" w:sz="4" w:space="0"/>
                    <w:left w:val="nil"/>
                    <w:bottom w:val="single" w:color="auto" w:sz="4" w:space="0"/>
                    <w:right w:val="single" w:color="auto" w:sz="4" w:space="0"/>
                  </w:tcBorders>
                  <w:shd w:val="clear" w:color="auto" w:fill="auto"/>
                  <w:vAlign w:val="center"/>
                </w:tcPr>
                <w:p w:rsidRPr="00DB0734" w:rsidR="00422327" w:rsidP="00E53943" w:rsidRDefault="00422327" w14:paraId="549CC71E" w14:textId="77777777">
                  <w:pPr>
                    <w:spacing w:line="276" w:lineRule="auto"/>
                    <w:jc w:val="both"/>
                    <w:rPr>
                      <w:rFonts w:ascii="Arial" w:hAnsi="Arial" w:cs="Arial" w:eastAsiaTheme="minorEastAsia"/>
                      <w:color w:val="000000" w:themeColor="text1"/>
                      <w:sz w:val="22"/>
                      <w:szCs w:val="22"/>
                      <w:lang w:val="es"/>
                    </w:rPr>
                  </w:pPr>
                  <w:r w:rsidRPr="00DB0734">
                    <w:rPr>
                      <w:rFonts w:ascii="Arial" w:hAnsi="Arial" w:cs="Arial" w:eastAsiaTheme="minorEastAsia"/>
                      <w:color w:val="000000" w:themeColor="text1"/>
                      <w:sz w:val="22"/>
                      <w:szCs w:val="22"/>
                      <w:lang w:val="es"/>
                    </w:rPr>
                    <w:t xml:space="preserve">FUNDACIÓN GAMAFUNDI </w:t>
                  </w:r>
                </w:p>
                <w:p w:rsidRPr="00DB0734" w:rsidR="00422327" w:rsidP="004E7BC7" w:rsidRDefault="00422327" w14:paraId="6956EBE6" w14:textId="77777777">
                  <w:pPr>
                    <w:rPr>
                      <w:rFonts w:ascii="Arial" w:hAnsi="Arial" w:cs="Arial" w:eastAsiaTheme="minorEastAsia"/>
                      <w:color w:val="000000" w:themeColor="text1"/>
                      <w:sz w:val="22"/>
                      <w:szCs w:val="22"/>
                      <w:lang w:val="es"/>
                    </w:rPr>
                  </w:pPr>
                </w:p>
              </w:tc>
            </w:tr>
            <w:tr w:rsidRPr="00DB0734" w:rsidR="00422327" w:rsidTr="00422327" w14:paraId="24EC5825" w14:textId="77777777">
              <w:trPr>
                <w:trHeight w:val="320"/>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rsidRPr="00DB0734" w:rsidR="00422327" w:rsidP="004E7BC7" w:rsidRDefault="00422327" w14:paraId="09028486" w14:textId="2A89D014">
                  <w:pPr>
                    <w:rPr>
                      <w:rFonts w:ascii="Arial" w:hAnsi="Arial" w:cs="Arial" w:eastAsiaTheme="minorEastAsia"/>
                      <w:color w:val="000000" w:themeColor="text1"/>
                      <w:sz w:val="22"/>
                      <w:szCs w:val="22"/>
                      <w:lang w:val="es"/>
                    </w:rPr>
                  </w:pPr>
                  <w:r w:rsidRPr="00DB0734">
                    <w:rPr>
                      <w:rFonts w:ascii="Arial" w:hAnsi="Arial" w:cs="Arial" w:eastAsiaTheme="minorEastAsia"/>
                      <w:color w:val="000000" w:themeColor="text1"/>
                      <w:sz w:val="22"/>
                      <w:szCs w:val="22"/>
                    </w:rPr>
                    <w:t>MAURICIO MORALES</w:t>
                  </w:r>
                </w:p>
              </w:tc>
              <w:tc>
                <w:tcPr>
                  <w:tcW w:w="5235" w:type="dxa"/>
                  <w:tcBorders>
                    <w:top w:val="single" w:color="auto" w:sz="4" w:space="0"/>
                    <w:left w:val="nil"/>
                    <w:bottom w:val="single" w:color="auto" w:sz="4" w:space="0"/>
                    <w:right w:val="single" w:color="auto" w:sz="4" w:space="0"/>
                  </w:tcBorders>
                  <w:shd w:val="clear" w:color="auto" w:fill="auto"/>
                  <w:vAlign w:val="center"/>
                </w:tcPr>
                <w:p w:rsidRPr="00DB0734" w:rsidR="00422327" w:rsidP="004E7BC7" w:rsidRDefault="00422327" w14:paraId="40A2B03E" w14:textId="774B2742">
                  <w:pPr>
                    <w:rPr>
                      <w:rFonts w:ascii="Arial" w:hAnsi="Arial" w:cs="Arial" w:eastAsiaTheme="minorEastAsia"/>
                      <w:color w:val="000000" w:themeColor="text1"/>
                      <w:sz w:val="22"/>
                      <w:szCs w:val="22"/>
                      <w:lang w:val="es"/>
                    </w:rPr>
                  </w:pPr>
                  <w:r w:rsidRPr="00DB0734">
                    <w:rPr>
                      <w:rFonts w:ascii="Arial" w:hAnsi="Arial" w:cs="Arial" w:eastAsiaTheme="minorEastAsia"/>
                      <w:color w:val="000000" w:themeColor="text1"/>
                      <w:sz w:val="22"/>
                      <w:szCs w:val="22"/>
                    </w:rPr>
                    <w:t>ORNAVIC</w:t>
                  </w:r>
                </w:p>
              </w:tc>
            </w:tr>
          </w:tbl>
          <w:p w:rsidRPr="00DB0734" w:rsidR="004E7BC7" w:rsidP="004E7BC7" w:rsidRDefault="004E7BC7" w14:paraId="6A31AAD6" w14:textId="77777777">
            <w:pPr>
              <w:widowControl w:val="0"/>
              <w:spacing w:line="276" w:lineRule="auto"/>
              <w:jc w:val="both"/>
              <w:rPr>
                <w:rFonts w:ascii="Arial" w:hAnsi="Arial" w:cs="Arial"/>
                <w:i/>
                <w:iCs/>
                <w:color w:val="000000" w:themeColor="text1"/>
                <w:sz w:val="22"/>
                <w:szCs w:val="22"/>
              </w:rPr>
            </w:pPr>
          </w:p>
          <w:p w:rsidRPr="00DB0734" w:rsidR="004E7BC7" w:rsidP="004E7BC7" w:rsidRDefault="004E7BC7" w14:paraId="6F50C264" w14:textId="10047661">
            <w:pPr>
              <w:widowControl w:val="0"/>
              <w:spacing w:line="276" w:lineRule="auto"/>
              <w:jc w:val="both"/>
              <w:rPr>
                <w:rFonts w:ascii="Arial" w:hAnsi="Arial" w:cs="Arial"/>
                <w:color w:val="000000" w:themeColor="text1"/>
                <w:sz w:val="22"/>
                <w:szCs w:val="22"/>
              </w:rPr>
            </w:pPr>
            <w:r w:rsidRPr="00DB0734">
              <w:rPr>
                <w:rFonts w:ascii="Arial" w:hAnsi="Arial" w:cs="Arial"/>
                <w:i/>
                <w:iCs/>
                <w:color w:val="000000" w:themeColor="text1"/>
                <w:sz w:val="22"/>
                <w:szCs w:val="22"/>
              </w:rPr>
              <w:t>*Se deberán generar las filas que sean necesarias, según</w:t>
            </w:r>
            <w:r w:rsidRPr="00DB0734" w:rsidR="00E34CE3">
              <w:rPr>
                <w:rFonts w:ascii="Arial" w:hAnsi="Arial" w:cs="Arial"/>
                <w:i/>
                <w:iCs/>
                <w:color w:val="000000" w:themeColor="text1"/>
                <w:sz w:val="22"/>
                <w:szCs w:val="22"/>
              </w:rPr>
              <w:t xml:space="preserve"> la</w:t>
            </w:r>
            <w:r w:rsidRPr="00DB0734">
              <w:rPr>
                <w:rFonts w:ascii="Arial" w:hAnsi="Arial" w:cs="Arial"/>
                <w:i/>
                <w:iCs/>
                <w:color w:val="000000" w:themeColor="text1"/>
                <w:sz w:val="22"/>
                <w:szCs w:val="22"/>
              </w:rPr>
              <w:t xml:space="preserve"> conformación de la mesa.</w:t>
            </w:r>
          </w:p>
        </w:tc>
      </w:tr>
    </w:tbl>
    <w:p w:rsidRPr="00DB0734" w:rsidR="00E32CF6" w:rsidP="00E32CF6" w:rsidRDefault="00E32CF6" w14:paraId="5F2DD2F6"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DB0734" w:rsidR="00E32CF6" w:rsidTr="005503D1" w14:paraId="1E31D350" w14:textId="77777777">
        <w:trPr>
          <w:trHeight w:val="362"/>
        </w:trPr>
        <w:tc>
          <w:tcPr>
            <w:tcW w:w="9350" w:type="dxa"/>
          </w:tcPr>
          <w:p w:rsidRPr="00DB0734" w:rsidR="00E32CF6" w:rsidP="005503D1" w:rsidRDefault="00E32CF6" w14:paraId="7C031B0E" w14:textId="77777777">
            <w:pPr>
              <w:widowControl w:val="0"/>
              <w:spacing w:line="276" w:lineRule="auto"/>
              <w:jc w:val="both"/>
              <w:rPr>
                <w:rFonts w:ascii="Arial" w:hAnsi="Arial" w:cs="Arial"/>
                <w:color w:val="000000" w:themeColor="text1"/>
                <w:sz w:val="22"/>
                <w:szCs w:val="22"/>
              </w:rPr>
            </w:pPr>
            <w:r w:rsidRPr="00DB0734">
              <w:rPr>
                <w:rFonts w:ascii="Arial" w:hAnsi="Arial" w:cs="Arial"/>
                <w:b/>
                <w:color w:val="000000" w:themeColor="text1"/>
                <w:sz w:val="22"/>
                <w:szCs w:val="22"/>
              </w:rPr>
              <w:t>Introducción</w:t>
            </w:r>
          </w:p>
        </w:tc>
      </w:tr>
      <w:tr w:rsidRPr="00DB0734" w:rsidR="00E32CF6" w:rsidTr="005503D1" w14:paraId="2A6D462A" w14:textId="77777777">
        <w:trPr>
          <w:trHeight w:val="70"/>
        </w:trPr>
        <w:tc>
          <w:tcPr>
            <w:tcW w:w="9350" w:type="dxa"/>
          </w:tcPr>
          <w:p w:rsidRPr="00DB0734" w:rsidR="00E32CF6" w:rsidP="002F2FA0" w:rsidRDefault="002F2FA0" w14:paraId="07B79F77" w14:textId="5E22A5BF">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El objetivo de la relatoría del evento es recoger la memoria de los espacios de participación alrededor de la SU-288 de 2022, registrando por escrito las discusiones sobre los alcances y los impactos en el régimen de baldíos, así como las propuestas que surjan a partir de las preguntas orientadoras dispuestas para ello.</w:t>
            </w:r>
          </w:p>
        </w:tc>
      </w:tr>
      <w:tr w:rsidRPr="00DB0734" w:rsidR="00E32CF6" w:rsidTr="005503D1" w14:paraId="7B3A0313" w14:textId="77777777">
        <w:trPr>
          <w:trHeight w:val="1177"/>
        </w:trPr>
        <w:tc>
          <w:tcPr>
            <w:tcW w:w="9350" w:type="dxa"/>
          </w:tcPr>
          <w:p w:rsidRPr="00DB0734" w:rsidR="00E32CF6" w:rsidP="005503D1" w:rsidRDefault="00E32CF6" w14:paraId="6478177B" w14:textId="77777777">
            <w:pPr>
              <w:widowControl w:val="0"/>
              <w:spacing w:line="276" w:lineRule="auto"/>
              <w:jc w:val="both"/>
              <w:rPr>
                <w:rFonts w:ascii="Arial" w:hAnsi="Arial" w:cs="Arial"/>
                <w:b/>
                <w:bCs/>
                <w:color w:val="000000" w:themeColor="text1"/>
                <w:sz w:val="22"/>
                <w:szCs w:val="22"/>
              </w:rPr>
            </w:pPr>
            <w:r w:rsidRPr="00DB0734">
              <w:rPr>
                <w:rFonts w:ascii="Arial" w:hAnsi="Arial" w:cs="Arial"/>
                <w:b/>
                <w:bCs/>
                <w:color w:val="000000" w:themeColor="text1"/>
                <w:sz w:val="22"/>
                <w:szCs w:val="22"/>
              </w:rPr>
              <w:t>ESPACIO PARA ESCRIBIR</w:t>
            </w:r>
          </w:p>
          <w:p w:rsidRPr="00DB0734" w:rsidR="00422327" w:rsidP="00422327" w:rsidRDefault="00422327" w14:paraId="6E29AF82" w14:textId="26646AC2">
            <w:pPr>
              <w:widowControl w:val="0"/>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Se hizo inicialmente una rápida presentación de los asistentes, posteriormente se realizó una introducción de la dinámica y metodología del ejercicio, se indicaron los roles de relatora y como moderadora del espacio para facilitar la dinámica, se definieron los tiempos de intervención para cada participante y para cada punto objeto de la discusión, socialización y retroalimentación. </w:t>
            </w:r>
          </w:p>
          <w:p w:rsidRPr="00DB0734" w:rsidR="00422327" w:rsidP="00422327" w:rsidRDefault="00422327" w14:paraId="503F08A9" w14:textId="77777777">
            <w:pPr>
              <w:widowControl w:val="0"/>
              <w:spacing w:line="276" w:lineRule="auto"/>
              <w:jc w:val="both"/>
              <w:rPr>
                <w:rFonts w:ascii="Arial" w:hAnsi="Arial" w:cs="Arial"/>
                <w:color w:val="000000" w:themeColor="text1"/>
                <w:sz w:val="22"/>
                <w:szCs w:val="22"/>
              </w:rPr>
            </w:pPr>
          </w:p>
          <w:p w:rsidRPr="00DB0734" w:rsidR="00422327" w:rsidP="00422327" w:rsidRDefault="00422327" w14:paraId="1D3C0DBE" w14:textId="19E7E2BE">
            <w:pPr>
              <w:widowControl w:val="0"/>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Seguidamente se hizo una lectura inicial y completa de las cuatro preguntas orientadoras, para que cada uno tuviera una idea de los temas en los que quisiera intervenir. Teniendo en cuenta el número de personas que conforman la mesa, la cantidad de solicitudes para intervenir y la conexidad en las preguntas orientadoras.  </w:t>
            </w:r>
          </w:p>
          <w:p w:rsidRPr="00DB0734" w:rsidR="00422327" w:rsidP="00422327" w:rsidRDefault="00422327" w14:paraId="3D1727B5" w14:textId="0C8C040C">
            <w:pPr>
              <w:widowControl w:val="0"/>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Finalmente, se indicó la i</w:t>
            </w:r>
            <w:r w:rsidRPr="00DB0734" w:rsidR="002F2FA0">
              <w:rPr>
                <w:rFonts w:ascii="Arial" w:hAnsi="Arial" w:cs="Arial"/>
                <w:color w:val="000000" w:themeColor="text1"/>
                <w:sz w:val="22"/>
                <w:szCs w:val="22"/>
              </w:rPr>
              <w:t xml:space="preserve">mportancia de la participación y aportes en las mesas para el avance en lo establecido en la Sentencia SU 288 de 2023. </w:t>
            </w:r>
          </w:p>
          <w:p w:rsidRPr="00DB0734" w:rsidR="00422327" w:rsidP="005503D1" w:rsidRDefault="00422327" w14:paraId="3D2979FF" w14:textId="77777777">
            <w:pPr>
              <w:widowControl w:val="0"/>
              <w:spacing w:line="276" w:lineRule="auto"/>
              <w:jc w:val="both"/>
              <w:rPr>
                <w:rFonts w:ascii="Arial" w:hAnsi="Arial" w:cs="Arial"/>
                <w:color w:val="000000" w:themeColor="text1"/>
                <w:sz w:val="22"/>
                <w:szCs w:val="22"/>
              </w:rPr>
            </w:pPr>
          </w:p>
        </w:tc>
      </w:tr>
    </w:tbl>
    <w:p w:rsidRPr="00DB0734" w:rsidR="00E32CF6" w:rsidP="00E32CF6" w:rsidRDefault="00E32CF6" w14:paraId="7B94EF21"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DB0734" w:rsidR="00E32CF6" w:rsidTr="005503D1" w14:paraId="649AA091" w14:textId="77777777">
        <w:trPr>
          <w:trHeight w:val="362"/>
        </w:trPr>
        <w:tc>
          <w:tcPr>
            <w:tcW w:w="9350" w:type="dxa"/>
          </w:tcPr>
          <w:p w:rsidRPr="00DB0734" w:rsidR="00E32CF6" w:rsidP="005503D1" w:rsidRDefault="00E32CF6" w14:paraId="1BA6AF2A" w14:textId="77777777">
            <w:pPr>
              <w:widowControl w:val="0"/>
              <w:spacing w:line="276" w:lineRule="auto"/>
              <w:jc w:val="both"/>
              <w:rPr>
                <w:rFonts w:ascii="Arial" w:hAnsi="Arial" w:cs="Arial"/>
                <w:b/>
                <w:bCs/>
                <w:color w:val="000000" w:themeColor="text1"/>
                <w:sz w:val="22"/>
                <w:szCs w:val="22"/>
              </w:rPr>
            </w:pPr>
            <w:r w:rsidRPr="00DB0734">
              <w:rPr>
                <w:rFonts w:ascii="Arial" w:hAnsi="Arial" w:cs="Arial"/>
                <w:b/>
                <w:bCs/>
                <w:color w:val="000000" w:themeColor="text1"/>
                <w:sz w:val="22"/>
                <w:szCs w:val="22"/>
              </w:rPr>
              <w:t>Desarrollo</w:t>
            </w:r>
          </w:p>
        </w:tc>
      </w:tr>
      <w:tr w:rsidRPr="00DB0734" w:rsidR="00E32CF6" w:rsidTr="005503D1" w14:paraId="59B80193" w14:textId="77777777">
        <w:trPr>
          <w:trHeight w:val="557"/>
        </w:trPr>
        <w:tc>
          <w:tcPr>
            <w:tcW w:w="9350" w:type="dxa"/>
          </w:tcPr>
          <w:p w:rsidRPr="00DB0734" w:rsidR="00E32CF6" w:rsidP="005503D1" w:rsidRDefault="00E32CF6" w14:paraId="1B0ED15D" w14:textId="77777777">
            <w:pPr>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Para esto, tener en cuenta:</w:t>
            </w:r>
          </w:p>
          <w:p w:rsidRPr="00DB0734" w:rsidR="00E32CF6" w:rsidP="005503D1" w:rsidRDefault="00E32CF6" w14:paraId="2282ABD6" w14:textId="77777777">
            <w:pPr>
              <w:spacing w:line="276" w:lineRule="auto"/>
              <w:jc w:val="both"/>
              <w:rPr>
                <w:rFonts w:ascii="Arial" w:hAnsi="Arial" w:cs="Arial"/>
                <w:i/>
                <w:iCs/>
                <w:color w:val="000000" w:themeColor="text1"/>
                <w:sz w:val="22"/>
                <w:szCs w:val="22"/>
              </w:rPr>
            </w:pPr>
          </w:p>
          <w:p w:rsidRPr="00DB0734" w:rsidR="00E32CF6" w:rsidP="00E32CF6" w:rsidRDefault="00E32CF6" w14:paraId="0A06FC6C" w14:textId="0B051215">
            <w:pPr>
              <w:pStyle w:val="Prrafodelista"/>
              <w:numPr>
                <w:ilvl w:val="0"/>
                <w:numId w:val="42"/>
              </w:numPr>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La relatoría es un texto escrito selectivo. La idea no es realizar la transcripción textual de las intervenciones sino de interpretar las mismas, dándole visibilidad a los puntos clave y a la lógica e la discusión e invisibilizando aquellos que no lo sean.</w:t>
            </w:r>
          </w:p>
          <w:p w:rsidRPr="00DB0734" w:rsidR="00E32CF6" w:rsidP="005503D1" w:rsidRDefault="00E32CF6" w14:paraId="490E803E" w14:textId="77777777">
            <w:pPr>
              <w:spacing w:line="276" w:lineRule="auto"/>
              <w:jc w:val="both"/>
              <w:rPr>
                <w:rFonts w:ascii="Arial" w:hAnsi="Arial" w:cs="Arial"/>
                <w:i/>
                <w:iCs/>
                <w:color w:val="000000" w:themeColor="text1"/>
                <w:sz w:val="22"/>
                <w:szCs w:val="22"/>
              </w:rPr>
            </w:pPr>
          </w:p>
          <w:p w:rsidRPr="00DB0734" w:rsidR="00E32CF6" w:rsidP="00E32CF6" w:rsidRDefault="00E32CF6" w14:paraId="4C5AAF87" w14:textId="77777777">
            <w:pPr>
              <w:pStyle w:val="Prrafodelista"/>
              <w:numPr>
                <w:ilvl w:val="0"/>
                <w:numId w:val="42"/>
              </w:numPr>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La relatoría debe conectar las intervenciones de los participantes, logrando una redacción consistente y ordenada de las ideas en medio del aparente desorden de las discusiones. Esta puede ser separada por temas desarrollados o a modo de problema-solución, pregunta-respuesta.</w:t>
            </w:r>
          </w:p>
          <w:p w:rsidRPr="00DB0734" w:rsidR="00E32CF6" w:rsidP="005503D1" w:rsidRDefault="00E32CF6" w14:paraId="4E0CA230" w14:textId="77777777">
            <w:pPr>
              <w:pStyle w:val="Prrafodelista"/>
              <w:spacing w:line="276" w:lineRule="auto"/>
              <w:jc w:val="both"/>
              <w:rPr>
                <w:rFonts w:ascii="Arial" w:hAnsi="Arial" w:cs="Arial"/>
                <w:i/>
                <w:iCs/>
                <w:color w:val="000000" w:themeColor="text1"/>
                <w:sz w:val="22"/>
                <w:szCs w:val="22"/>
              </w:rPr>
            </w:pPr>
          </w:p>
          <w:p w:rsidRPr="00DB0734" w:rsidR="00E32CF6" w:rsidP="005503D1" w:rsidRDefault="00E32CF6" w14:paraId="55B6E49A" w14:textId="77777777">
            <w:pPr>
              <w:pStyle w:val="Prrafodelista"/>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En este sentido, es necesario que el relator encuentre los hilos, órdenes o relaciones no obvias en la discusión, e incluso es posible que identifique giros temáticos que requieran un registro aparte, para lo cual pueden ser una opción los usos de subtítulos.</w:t>
            </w:r>
          </w:p>
          <w:p w:rsidRPr="00DB0734" w:rsidR="00E32CF6" w:rsidP="005503D1" w:rsidRDefault="00E32CF6" w14:paraId="646CC7A0" w14:textId="77777777">
            <w:pPr>
              <w:spacing w:line="276" w:lineRule="auto"/>
              <w:jc w:val="both"/>
              <w:rPr>
                <w:rFonts w:ascii="Arial" w:hAnsi="Arial" w:cs="Arial"/>
                <w:i/>
                <w:iCs/>
                <w:color w:val="000000" w:themeColor="text1"/>
                <w:sz w:val="22"/>
                <w:szCs w:val="22"/>
              </w:rPr>
            </w:pPr>
          </w:p>
          <w:p w:rsidRPr="00DB0734" w:rsidR="00E32CF6" w:rsidP="00E32CF6" w:rsidRDefault="00E32CF6" w14:paraId="3C33439B" w14:textId="77777777">
            <w:pPr>
              <w:pStyle w:val="Prrafodelista"/>
              <w:numPr>
                <w:ilvl w:val="0"/>
                <w:numId w:val="42"/>
              </w:numPr>
              <w:spacing w:line="276" w:lineRule="auto"/>
              <w:jc w:val="both"/>
              <w:rPr>
                <w:rFonts w:ascii="Arial" w:hAnsi="Arial" w:cs="Arial"/>
                <w:color w:val="000000" w:themeColor="text1"/>
                <w:sz w:val="22"/>
                <w:szCs w:val="22"/>
              </w:rPr>
            </w:pPr>
            <w:r w:rsidRPr="00DB0734">
              <w:rPr>
                <w:rFonts w:ascii="Arial" w:hAnsi="Arial" w:cs="Arial"/>
                <w:i/>
                <w:iCs/>
                <w:color w:val="000000" w:themeColor="text1"/>
                <w:sz w:val="22"/>
                <w:szCs w:val="22"/>
              </w:rPr>
              <w:t>Si cerca del final no se han agotado a profundidad los temas a tratar, el relator puede intervenir por medio de aportes que detonen intervenciones finales o interrogantes.</w:t>
            </w:r>
            <w:r w:rsidRPr="00DB0734">
              <w:rPr>
                <w:rFonts w:ascii="Arial" w:hAnsi="Arial" w:cs="Arial"/>
                <w:i/>
                <w:iCs/>
                <w:color w:val="000000" w:themeColor="text1"/>
                <w:sz w:val="22"/>
                <w:szCs w:val="22"/>
              </w:rPr>
              <w:br/>
            </w:r>
          </w:p>
          <w:p w:rsidRPr="00DB0734" w:rsidR="00E32CF6" w:rsidP="00E32CF6" w:rsidRDefault="00E32CF6" w14:paraId="15B55C2A" w14:textId="77777777">
            <w:pPr>
              <w:pStyle w:val="Prrafodelista"/>
              <w:numPr>
                <w:ilvl w:val="0"/>
                <w:numId w:val="42"/>
              </w:numPr>
              <w:spacing w:line="276" w:lineRule="auto"/>
              <w:jc w:val="both"/>
              <w:rPr>
                <w:rFonts w:ascii="Arial" w:hAnsi="Arial" w:cs="Arial"/>
                <w:color w:val="000000" w:themeColor="text1"/>
                <w:sz w:val="22"/>
                <w:szCs w:val="22"/>
              </w:rPr>
            </w:pPr>
            <w:r w:rsidRPr="00DB0734">
              <w:rPr>
                <w:rFonts w:ascii="Arial" w:hAnsi="Arial" w:cs="Arial"/>
                <w:i/>
                <w:iCs/>
                <w:color w:val="000000" w:themeColor="text1"/>
                <w:sz w:val="22"/>
                <w:szCs w:val="22"/>
              </w:rPr>
              <w:t>Para cada intervención, es importante que se señale la idea central y su conexión con la discusión que se está dando. En caso de ser necesario precisar el nombre de la persona que interviene, se sugiere escribir únicamente su apellido. En caso de mencionar ideas generales orientadas a un grupo de personas, se sugiere mencionarlo de forma neutral, es decir “la ciudadanía” en lugar de “ciudadanos o ciudadanas”, o “las personas”. Ejemplo: la problemática de la titulación de baldíos está afectando a las personas / a la ciudadanía del municipio.</w:t>
            </w:r>
          </w:p>
          <w:p w:rsidRPr="00DB0734" w:rsidR="00E32CF6" w:rsidP="005503D1" w:rsidRDefault="00E32CF6" w14:paraId="699D7C57" w14:textId="77777777">
            <w:pPr>
              <w:pStyle w:val="Prrafodelista"/>
              <w:spacing w:line="276" w:lineRule="auto"/>
              <w:jc w:val="both"/>
              <w:rPr>
                <w:rFonts w:ascii="Arial" w:hAnsi="Arial" w:cs="Arial"/>
                <w:color w:val="000000" w:themeColor="text1"/>
                <w:sz w:val="22"/>
                <w:szCs w:val="22"/>
              </w:rPr>
            </w:pPr>
          </w:p>
        </w:tc>
      </w:tr>
      <w:tr w:rsidRPr="00DB0734" w:rsidR="00E32CF6" w:rsidTr="005503D1" w14:paraId="31A4D0EC" w14:textId="77777777">
        <w:trPr>
          <w:trHeight w:val="557"/>
        </w:trPr>
        <w:tc>
          <w:tcPr>
            <w:tcW w:w="9350" w:type="dxa"/>
          </w:tcPr>
          <w:p w:rsidRPr="00DB0734" w:rsidR="002F2FA0" w:rsidP="002F2FA0" w:rsidRDefault="002F2FA0" w14:paraId="451A3122" w14:textId="30C5ABD4">
            <w:pPr>
              <w:spacing w:line="276" w:lineRule="auto"/>
              <w:jc w:val="both"/>
              <w:rPr>
                <w:rFonts w:ascii="Arial" w:hAnsi="Arial" w:cs="Arial"/>
                <w:b/>
                <w:bCs/>
                <w:color w:val="000000" w:themeColor="text1"/>
                <w:sz w:val="22"/>
                <w:szCs w:val="22"/>
                <w:lang w:val="es"/>
              </w:rPr>
            </w:pPr>
            <w:r w:rsidRPr="00DB0734">
              <w:rPr>
                <w:rFonts w:ascii="Arial" w:hAnsi="Arial" w:cs="Arial"/>
                <w:b/>
                <w:bCs/>
                <w:color w:val="000000" w:themeColor="text1"/>
                <w:sz w:val="22"/>
                <w:szCs w:val="22"/>
                <w:lang w:val="es"/>
              </w:rPr>
              <w:t>Pregunta 1: En su región ¿cuáles son las problemáticas más recurrentes en materia de acceso, uso y tenencia de la tierra? Partiendo de ello, ¿qué aportes o propuestas sugiere al Estado para el cumplimiento de la Sentencia SU-288 de 2022?</w:t>
            </w:r>
          </w:p>
          <w:p w:rsidRPr="00DB0734" w:rsidR="002F2FA0" w:rsidP="002F2FA0" w:rsidRDefault="002F2FA0" w14:paraId="65B7355B" w14:textId="77777777">
            <w:pPr>
              <w:spacing w:line="276" w:lineRule="auto"/>
              <w:jc w:val="both"/>
              <w:rPr>
                <w:rFonts w:ascii="Arial" w:hAnsi="Arial" w:cs="Arial"/>
                <w:b/>
                <w:bCs/>
                <w:color w:val="000000" w:themeColor="text1"/>
                <w:sz w:val="22"/>
                <w:szCs w:val="22"/>
                <w:lang w:val="es"/>
              </w:rPr>
            </w:pPr>
          </w:p>
          <w:p w:rsidRPr="00DB0734" w:rsidR="005A5C7D" w:rsidP="005A5C7D" w:rsidRDefault="005A5C7D" w14:paraId="23BD519A" w14:textId="2C22AAF6">
            <w:pPr>
              <w:jc w:val="both"/>
              <w:rPr>
                <w:rFonts w:ascii="Arial" w:hAnsi="Arial" w:cs="Arial"/>
                <w:sz w:val="22"/>
                <w:szCs w:val="22"/>
              </w:rPr>
            </w:pPr>
            <w:r w:rsidRPr="00DB0734">
              <w:rPr>
                <w:rFonts w:ascii="Arial" w:hAnsi="Arial" w:cs="Arial"/>
                <w:b/>
                <w:bCs/>
                <w:color w:val="000000" w:themeColor="text1"/>
                <w:sz w:val="22"/>
                <w:szCs w:val="22"/>
                <w:lang w:val="es"/>
              </w:rPr>
              <w:lastRenderedPageBreak/>
              <w:t xml:space="preserve">AFROSANDE: </w:t>
            </w:r>
            <w:r w:rsidRPr="00DB0734">
              <w:rPr>
                <w:rFonts w:ascii="Arial" w:hAnsi="Arial" w:cs="Arial"/>
                <w:sz w:val="22"/>
                <w:szCs w:val="22"/>
              </w:rPr>
              <w:t>Vamos a obtener nosotros esa sostenibilidad alimenticia, la mía, es decir, la tierra ayuda, cubre y cierra muchas necesidades de cosas las personas ese punto de inicio, adquisición de vivienda que permita el fomento para el empleo y la sostenibilidad de los grupos familiares</w:t>
            </w:r>
          </w:p>
          <w:p w:rsidRPr="00DB0734" w:rsidR="005A5C7D" w:rsidP="005A5C7D" w:rsidRDefault="005A5C7D" w14:paraId="62F96477" w14:textId="30F045CE">
            <w:pPr>
              <w:spacing w:line="276" w:lineRule="auto"/>
              <w:jc w:val="both"/>
              <w:rPr>
                <w:rFonts w:ascii="Arial" w:hAnsi="Arial" w:cs="Arial"/>
                <w:color w:val="000000" w:themeColor="text1"/>
                <w:sz w:val="22"/>
                <w:szCs w:val="22"/>
              </w:rPr>
            </w:pPr>
          </w:p>
          <w:p w:rsidRPr="00DB0734" w:rsidR="005A5C7D" w:rsidP="005A5C7D" w:rsidRDefault="005A5C7D" w14:paraId="3EE2D254" w14:textId="1C6A2D9F">
            <w:pPr>
              <w:jc w:val="both"/>
              <w:rPr>
                <w:rFonts w:ascii="Arial" w:hAnsi="Arial" w:cs="Arial"/>
                <w:sz w:val="22"/>
                <w:szCs w:val="22"/>
              </w:rPr>
            </w:pPr>
            <w:r w:rsidRPr="00DB0734">
              <w:rPr>
                <w:rFonts w:ascii="Arial" w:hAnsi="Arial" w:cs="Arial"/>
                <w:sz w:val="22"/>
                <w:szCs w:val="22"/>
              </w:rPr>
              <w:t>Hay otro problema, los bancos. ¿Por qué? Porque es que los bancos no nos dan la vida crediticia. Siendo víctima quedamos con deudas, quedamos endeudados, no pudimos pagar. Una dejamos pagando otros están castigados, otros no han podido pagar entonces, o sea, sí. Van a darnos el edificio. Pero no tienen en cuenta la vida las víctimas, no vamos a poder alcanzar ese beneficio.</w:t>
            </w:r>
          </w:p>
          <w:p w:rsidRPr="00DB0734" w:rsidR="005A5C7D" w:rsidP="002F2FA0" w:rsidRDefault="005A5C7D" w14:paraId="24D8D35D" w14:textId="77777777">
            <w:pPr>
              <w:spacing w:line="276" w:lineRule="auto"/>
              <w:jc w:val="both"/>
              <w:rPr>
                <w:rFonts w:ascii="Arial" w:hAnsi="Arial" w:cs="Arial"/>
                <w:color w:val="000000" w:themeColor="text1"/>
                <w:sz w:val="22"/>
                <w:szCs w:val="22"/>
              </w:rPr>
            </w:pPr>
          </w:p>
          <w:p w:rsidRPr="00DB0734" w:rsidR="00DB0734" w:rsidP="00DB0734" w:rsidRDefault="00DB0734" w14:paraId="70444636" w14:textId="4C831C6A">
            <w:pPr>
              <w:jc w:val="both"/>
              <w:rPr>
                <w:rFonts w:ascii="Arial" w:hAnsi="Arial" w:cs="Arial"/>
                <w:sz w:val="22"/>
                <w:szCs w:val="22"/>
              </w:rPr>
            </w:pPr>
            <w:r>
              <w:rPr>
                <w:rFonts w:ascii="Arial" w:hAnsi="Arial" w:cs="Arial"/>
                <w:b/>
                <w:bCs/>
                <w:color w:val="000000" w:themeColor="text1"/>
                <w:sz w:val="22"/>
                <w:szCs w:val="22"/>
              </w:rPr>
              <w:t>VÍCTIMAS</w:t>
            </w:r>
            <w:r w:rsidRPr="00DB0734" w:rsidR="005A5C7D">
              <w:rPr>
                <w:rFonts w:ascii="Arial" w:hAnsi="Arial" w:cs="Arial"/>
                <w:b/>
                <w:bCs/>
                <w:color w:val="000000" w:themeColor="text1"/>
                <w:sz w:val="22"/>
                <w:szCs w:val="22"/>
              </w:rPr>
              <w:t xml:space="preserve"> DEL CONFLICTO ARMADO CIMITARRA: </w:t>
            </w:r>
            <w:r w:rsidRPr="00DB0734" w:rsidR="005A5C7D">
              <w:rPr>
                <w:rFonts w:ascii="Arial" w:hAnsi="Arial" w:cs="Arial"/>
                <w:sz w:val="22"/>
                <w:szCs w:val="22"/>
              </w:rPr>
              <w:t>A nosotros nos dieron talleres y promesas y promesas, pero los gobiernos que han estado hasta ahora este gobierno le vemos</w:t>
            </w:r>
            <w:r w:rsidRPr="00DB0734">
              <w:rPr>
                <w:rFonts w:ascii="Arial" w:hAnsi="Arial" w:cs="Arial"/>
                <w:sz w:val="22"/>
                <w:szCs w:val="22"/>
              </w:rPr>
              <w:t xml:space="preserve"> interés, para no quedar e</w:t>
            </w:r>
            <w:r w:rsidRPr="00DB0734" w:rsidR="005A5C7D">
              <w:rPr>
                <w:rFonts w:ascii="Arial" w:hAnsi="Arial" w:cs="Arial"/>
                <w:sz w:val="22"/>
                <w:szCs w:val="22"/>
              </w:rPr>
              <w:t>n el</w:t>
            </w:r>
            <w:r w:rsidRPr="00DB0734">
              <w:rPr>
                <w:rFonts w:ascii="Arial" w:hAnsi="Arial" w:cs="Arial"/>
                <w:sz w:val="22"/>
                <w:szCs w:val="22"/>
              </w:rPr>
              <w:t xml:space="preserve"> l</w:t>
            </w:r>
            <w:r w:rsidRPr="00DB0734" w:rsidR="005A5C7D">
              <w:rPr>
                <w:rFonts w:ascii="Arial" w:hAnsi="Arial" w:cs="Arial"/>
                <w:sz w:val="22"/>
                <w:szCs w:val="22"/>
              </w:rPr>
              <w:t xml:space="preserve">imbo que no sea </w:t>
            </w:r>
            <w:r w:rsidRPr="00DB0734">
              <w:rPr>
                <w:rFonts w:ascii="Arial" w:hAnsi="Arial" w:cs="Arial"/>
                <w:sz w:val="22"/>
                <w:szCs w:val="22"/>
              </w:rPr>
              <w:t>una cifra</w:t>
            </w:r>
            <w:r w:rsidRPr="00DB0734" w:rsidR="005A5C7D">
              <w:rPr>
                <w:rFonts w:ascii="Arial" w:hAnsi="Arial" w:cs="Arial"/>
                <w:sz w:val="22"/>
                <w:szCs w:val="22"/>
              </w:rPr>
              <w:t xml:space="preserve"> más que decir es que el gobierno tenía ese proyecto y ese proyecto muy bien.</w:t>
            </w:r>
          </w:p>
          <w:p w:rsidRPr="00DB0734" w:rsidR="00DB0734" w:rsidP="00DB0734" w:rsidRDefault="00DB0734" w14:paraId="3A3C1738" w14:textId="77777777">
            <w:pPr>
              <w:jc w:val="both"/>
              <w:rPr>
                <w:rFonts w:ascii="Arial" w:hAnsi="Arial" w:cs="Arial"/>
                <w:sz w:val="22"/>
                <w:szCs w:val="22"/>
              </w:rPr>
            </w:pPr>
          </w:p>
          <w:p w:rsidRPr="00DB0734" w:rsidR="00DB0734" w:rsidP="00DB0734" w:rsidRDefault="00DB0734" w14:paraId="64437F4A" w14:textId="0B3CCD7A">
            <w:pPr>
              <w:jc w:val="both"/>
              <w:rPr>
                <w:rFonts w:ascii="Arial" w:hAnsi="Arial" w:cs="Arial"/>
                <w:sz w:val="22"/>
                <w:szCs w:val="22"/>
              </w:rPr>
            </w:pPr>
            <w:r w:rsidRPr="00DB0734">
              <w:rPr>
                <w:rFonts w:ascii="Arial" w:hAnsi="Arial" w:cs="Arial"/>
                <w:sz w:val="22"/>
                <w:szCs w:val="22"/>
              </w:rPr>
              <w:t xml:space="preserve">Son importantes los </w:t>
            </w:r>
            <w:r w:rsidRPr="00DB0734" w:rsidR="005A5C7D">
              <w:rPr>
                <w:rFonts w:ascii="Arial" w:hAnsi="Arial" w:cs="Arial"/>
                <w:sz w:val="22"/>
                <w:szCs w:val="22"/>
              </w:rPr>
              <w:t xml:space="preserve">proyectos productivos para vivienda cuando se hable de reparación. </w:t>
            </w:r>
            <w:r w:rsidRPr="00DB0734">
              <w:rPr>
                <w:rFonts w:ascii="Arial" w:hAnsi="Arial" w:cs="Arial"/>
                <w:sz w:val="22"/>
                <w:szCs w:val="22"/>
              </w:rPr>
              <w:t>La tierra cierra 3 componentes, cuando se integra la reparación (</w:t>
            </w:r>
            <w:r w:rsidRPr="00DB0734" w:rsidR="005A5C7D">
              <w:rPr>
                <w:rFonts w:ascii="Arial" w:hAnsi="Arial" w:cs="Arial"/>
                <w:sz w:val="22"/>
                <w:szCs w:val="22"/>
              </w:rPr>
              <w:t>vivienda</w:t>
            </w:r>
            <w:r w:rsidRPr="00DB0734">
              <w:rPr>
                <w:rFonts w:ascii="Arial" w:hAnsi="Arial" w:cs="Arial"/>
                <w:sz w:val="22"/>
                <w:szCs w:val="22"/>
              </w:rPr>
              <w:t xml:space="preserve">, acceso y </w:t>
            </w:r>
            <w:r w:rsidRPr="00DB0734" w:rsidR="005A5C7D">
              <w:rPr>
                <w:rFonts w:ascii="Arial" w:hAnsi="Arial" w:cs="Arial"/>
                <w:sz w:val="22"/>
                <w:szCs w:val="22"/>
              </w:rPr>
              <w:t>el proyecto productivo</w:t>
            </w:r>
            <w:r w:rsidRPr="00DB0734">
              <w:rPr>
                <w:rFonts w:ascii="Arial" w:hAnsi="Arial" w:cs="Arial"/>
                <w:sz w:val="22"/>
                <w:szCs w:val="22"/>
              </w:rPr>
              <w:t xml:space="preserve">). Hablemos de paz y dejemos a la gente en las regiones no dejemos a los campesinos en las ciudades. </w:t>
            </w:r>
          </w:p>
          <w:p w:rsidR="005A5C7D" w:rsidP="002F2FA0" w:rsidRDefault="005A5C7D" w14:paraId="0C24024C" w14:textId="77777777">
            <w:pPr>
              <w:spacing w:line="276" w:lineRule="auto"/>
              <w:jc w:val="both"/>
              <w:rPr>
                <w:rFonts w:ascii="Arial" w:hAnsi="Arial" w:cs="Arial"/>
                <w:b/>
                <w:bCs/>
                <w:color w:val="000000" w:themeColor="text1"/>
                <w:sz w:val="22"/>
                <w:szCs w:val="22"/>
                <w:lang w:val="es"/>
              </w:rPr>
            </w:pPr>
          </w:p>
          <w:p w:rsidR="00DB0734" w:rsidP="00DB0734" w:rsidRDefault="00DB0734" w14:paraId="7FE39871" w14:textId="77777777">
            <w:pPr>
              <w:jc w:val="both"/>
            </w:pPr>
            <w:r>
              <w:rPr>
                <w:rFonts w:ascii="Arial" w:hAnsi="Arial" w:cs="Arial"/>
                <w:b/>
                <w:bCs/>
                <w:color w:val="000000" w:themeColor="text1"/>
                <w:sz w:val="22"/>
                <w:szCs w:val="22"/>
                <w:lang w:val="es"/>
              </w:rPr>
              <w:t xml:space="preserve">VÍCTIMAS UP: </w:t>
            </w:r>
            <w:r w:rsidRPr="00DB0734">
              <w:rPr>
                <w:rFonts w:ascii="Arial" w:hAnsi="Arial" w:cs="Arial"/>
                <w:sz w:val="22"/>
                <w:szCs w:val="22"/>
              </w:rPr>
              <w:t>Y cuando hablemos de paz de campesinos, requiere contar con mejores condiciones que no se ha desplazado a la ciudad porque no es su hábitat y terminan perdiendo a sus hijos en temas de drogadicción, prostitución.</w:t>
            </w:r>
          </w:p>
          <w:p w:rsidRPr="00DB0734" w:rsidR="00DB0734" w:rsidP="00DB0734" w:rsidRDefault="00DB0734" w14:paraId="50CD0D2D" w14:textId="595C2D19">
            <w:pPr>
              <w:spacing w:line="276" w:lineRule="auto"/>
              <w:jc w:val="both"/>
              <w:rPr>
                <w:rFonts w:ascii="Arial" w:hAnsi="Arial" w:cs="Arial"/>
                <w:b/>
                <w:bCs/>
                <w:color w:val="000000" w:themeColor="text1"/>
                <w:sz w:val="22"/>
                <w:szCs w:val="22"/>
              </w:rPr>
            </w:pPr>
          </w:p>
          <w:p w:rsidR="003B6D73" w:rsidP="00DB0734" w:rsidRDefault="00DB0734" w14:paraId="0717F006" w14:textId="5200FA07">
            <w:pPr>
              <w:jc w:val="both"/>
              <w:rPr>
                <w:rFonts w:ascii="Arial" w:hAnsi="Arial" w:cs="Arial"/>
                <w:sz w:val="22"/>
                <w:szCs w:val="22"/>
              </w:rPr>
            </w:pPr>
            <w:r w:rsidRPr="00DB0734">
              <w:rPr>
                <w:rFonts w:ascii="Arial" w:hAnsi="Arial" w:cs="Arial"/>
                <w:sz w:val="22"/>
                <w:szCs w:val="22"/>
              </w:rPr>
              <w:t>Importante que los fallos que ya se han desarrollado durante muchos años,</w:t>
            </w:r>
            <w:r>
              <w:rPr>
                <w:rFonts w:ascii="Arial" w:hAnsi="Arial" w:cs="Arial"/>
                <w:sz w:val="22"/>
                <w:szCs w:val="22"/>
              </w:rPr>
              <w:t xml:space="preserve"> se cumplan</w:t>
            </w:r>
            <w:r w:rsidRPr="00DB0734">
              <w:rPr>
                <w:rFonts w:ascii="Arial" w:hAnsi="Arial" w:cs="Arial"/>
                <w:sz w:val="22"/>
                <w:szCs w:val="22"/>
              </w:rPr>
              <w:t>. Hay que tener en cuenta que</w:t>
            </w:r>
            <w:r>
              <w:rPr>
                <w:rFonts w:ascii="Arial" w:hAnsi="Arial" w:cs="Arial"/>
                <w:sz w:val="22"/>
                <w:szCs w:val="22"/>
              </w:rPr>
              <w:t>, e</w:t>
            </w:r>
            <w:r w:rsidRPr="00DB0734">
              <w:rPr>
                <w:rFonts w:ascii="Arial" w:hAnsi="Arial" w:cs="Arial"/>
                <w:sz w:val="22"/>
                <w:szCs w:val="22"/>
              </w:rPr>
              <w:t xml:space="preserve">stamos en el quinto piso, </w:t>
            </w:r>
            <w:r>
              <w:rPr>
                <w:rFonts w:ascii="Arial" w:hAnsi="Arial" w:cs="Arial"/>
                <w:sz w:val="22"/>
                <w:szCs w:val="22"/>
              </w:rPr>
              <w:t>h</w:t>
            </w:r>
            <w:r w:rsidRPr="00DB0734">
              <w:rPr>
                <w:rFonts w:ascii="Arial" w:hAnsi="Arial" w:cs="Arial"/>
                <w:sz w:val="22"/>
                <w:szCs w:val="22"/>
              </w:rPr>
              <w:t xml:space="preserve">ay que tener en cuenta la esencia de la Juventud que </w:t>
            </w:r>
            <w:r w:rsidRPr="00DB0734" w:rsidR="003B6D73">
              <w:rPr>
                <w:rFonts w:ascii="Arial" w:hAnsi="Arial" w:cs="Arial"/>
                <w:sz w:val="22"/>
                <w:szCs w:val="22"/>
              </w:rPr>
              <w:t>ello</w:t>
            </w:r>
            <w:r w:rsidR="003B6D73">
              <w:rPr>
                <w:rFonts w:ascii="Arial" w:hAnsi="Arial" w:cs="Arial"/>
                <w:sz w:val="22"/>
                <w:szCs w:val="22"/>
              </w:rPr>
              <w:t>s</w:t>
            </w:r>
            <w:r w:rsidRPr="00DB0734" w:rsidR="003B6D73">
              <w:rPr>
                <w:rFonts w:ascii="Arial" w:hAnsi="Arial" w:cs="Arial"/>
                <w:sz w:val="22"/>
                <w:szCs w:val="22"/>
              </w:rPr>
              <w:t xml:space="preserve"> nuevamente se enamore</w:t>
            </w:r>
            <w:r w:rsidR="003B6D73">
              <w:rPr>
                <w:rFonts w:ascii="Arial" w:hAnsi="Arial" w:cs="Arial"/>
                <w:sz w:val="22"/>
                <w:szCs w:val="22"/>
              </w:rPr>
              <w:t xml:space="preserve">n </w:t>
            </w:r>
            <w:r w:rsidRPr="00DB0734">
              <w:rPr>
                <w:rFonts w:ascii="Arial" w:hAnsi="Arial" w:cs="Arial"/>
                <w:sz w:val="22"/>
                <w:szCs w:val="22"/>
              </w:rPr>
              <w:t xml:space="preserve">del campo </w:t>
            </w:r>
            <w:r w:rsidR="003B6D73">
              <w:rPr>
                <w:rFonts w:ascii="Arial" w:hAnsi="Arial" w:cs="Arial"/>
                <w:sz w:val="22"/>
                <w:szCs w:val="22"/>
              </w:rPr>
              <w:t xml:space="preserve">como </w:t>
            </w:r>
            <w:r w:rsidRPr="00DB0734">
              <w:rPr>
                <w:rFonts w:ascii="Arial" w:hAnsi="Arial" w:cs="Arial"/>
                <w:sz w:val="22"/>
                <w:szCs w:val="22"/>
              </w:rPr>
              <w:t xml:space="preserve">futuro de la humanidad. </w:t>
            </w:r>
          </w:p>
          <w:p w:rsidR="003B6D73" w:rsidP="00DB0734" w:rsidRDefault="003B6D73" w14:paraId="3FC29AFB" w14:textId="77777777">
            <w:pPr>
              <w:jc w:val="both"/>
              <w:rPr>
                <w:rFonts w:ascii="Arial" w:hAnsi="Arial" w:cs="Arial"/>
                <w:sz w:val="22"/>
                <w:szCs w:val="22"/>
              </w:rPr>
            </w:pPr>
          </w:p>
          <w:p w:rsidR="00DB0734" w:rsidP="00DB0734" w:rsidRDefault="00DB0734" w14:paraId="32411F93" w14:textId="174A2872">
            <w:pPr>
              <w:jc w:val="both"/>
              <w:rPr>
                <w:rFonts w:ascii="Arial" w:hAnsi="Arial" w:cs="Arial"/>
                <w:sz w:val="22"/>
                <w:szCs w:val="22"/>
              </w:rPr>
            </w:pPr>
            <w:r w:rsidRPr="00DB0734">
              <w:rPr>
                <w:rFonts w:ascii="Arial" w:hAnsi="Arial" w:cs="Arial"/>
                <w:sz w:val="22"/>
                <w:szCs w:val="22"/>
              </w:rPr>
              <w:t>Hay que vincular</w:t>
            </w:r>
            <w:r w:rsidR="003B6D73">
              <w:rPr>
                <w:rFonts w:ascii="Arial" w:hAnsi="Arial" w:cs="Arial"/>
                <w:sz w:val="22"/>
                <w:szCs w:val="22"/>
              </w:rPr>
              <w:t xml:space="preserve"> a</w:t>
            </w:r>
            <w:r w:rsidRPr="00DB0734">
              <w:rPr>
                <w:rFonts w:ascii="Arial" w:hAnsi="Arial" w:cs="Arial"/>
                <w:sz w:val="22"/>
                <w:szCs w:val="22"/>
              </w:rPr>
              <w:t xml:space="preserve"> la juventud sí que se incluye. ¿La humanidad? Sí, eso es importante. Adicional a eso, hay personas víctimas que tienen hasta 20 y 30 años esperando firmas y jamás han sido ocurrió un lado y un fallo de favor de ellos. Ni siquiera una ayuda humanitaria económica y es triste</w:t>
            </w:r>
            <w:r w:rsidR="003B6D73">
              <w:rPr>
                <w:rFonts w:ascii="Arial" w:hAnsi="Arial" w:cs="Arial"/>
                <w:sz w:val="22"/>
                <w:szCs w:val="22"/>
              </w:rPr>
              <w:t xml:space="preserve">. </w:t>
            </w:r>
          </w:p>
          <w:p w:rsidR="003B6D73" w:rsidP="00DB0734" w:rsidRDefault="003B6D73" w14:paraId="411050E6" w14:textId="77777777">
            <w:pPr>
              <w:jc w:val="both"/>
              <w:rPr>
                <w:rFonts w:ascii="Arial" w:hAnsi="Arial" w:cs="Arial"/>
                <w:sz w:val="22"/>
                <w:szCs w:val="22"/>
              </w:rPr>
            </w:pPr>
          </w:p>
          <w:p w:rsidR="003B6D73" w:rsidP="00DB0734" w:rsidRDefault="003B6D73" w14:paraId="50204929" w14:textId="02CB59AF">
            <w:pPr>
              <w:jc w:val="both"/>
              <w:rPr>
                <w:rFonts w:ascii="Arial" w:hAnsi="Arial" w:cs="Arial"/>
                <w:sz w:val="22"/>
                <w:szCs w:val="22"/>
              </w:rPr>
            </w:pPr>
            <w:r w:rsidRPr="003B6D73">
              <w:rPr>
                <w:rFonts w:ascii="Arial" w:hAnsi="Arial" w:cs="Arial"/>
                <w:sz w:val="22"/>
                <w:szCs w:val="22"/>
              </w:rPr>
              <w:t xml:space="preserve">El Páramo de Santurbán es algo central en Santander, tristemente hoy en día en la </w:t>
            </w:r>
            <w:r>
              <w:rPr>
                <w:rFonts w:ascii="Arial" w:hAnsi="Arial" w:cs="Arial"/>
                <w:sz w:val="22"/>
                <w:szCs w:val="22"/>
              </w:rPr>
              <w:t>A</w:t>
            </w:r>
            <w:r w:rsidRPr="003B6D73">
              <w:rPr>
                <w:rFonts w:ascii="Arial" w:hAnsi="Arial" w:cs="Arial"/>
                <w:sz w:val="22"/>
                <w:szCs w:val="22"/>
              </w:rPr>
              <w:t xml:space="preserve">gencia </w:t>
            </w:r>
            <w:r>
              <w:rPr>
                <w:rFonts w:ascii="Arial" w:hAnsi="Arial" w:cs="Arial"/>
                <w:sz w:val="22"/>
                <w:szCs w:val="22"/>
              </w:rPr>
              <w:t>N</w:t>
            </w:r>
            <w:r w:rsidRPr="003B6D73">
              <w:rPr>
                <w:rFonts w:ascii="Arial" w:hAnsi="Arial" w:cs="Arial"/>
                <w:sz w:val="22"/>
                <w:szCs w:val="22"/>
              </w:rPr>
              <w:t xml:space="preserve">acional </w:t>
            </w:r>
            <w:r>
              <w:rPr>
                <w:rFonts w:ascii="Arial" w:hAnsi="Arial" w:cs="Arial"/>
                <w:sz w:val="22"/>
                <w:szCs w:val="22"/>
              </w:rPr>
              <w:t>M</w:t>
            </w:r>
            <w:r w:rsidRPr="003B6D73">
              <w:rPr>
                <w:rFonts w:ascii="Arial" w:hAnsi="Arial" w:cs="Arial"/>
                <w:sz w:val="22"/>
                <w:szCs w:val="22"/>
              </w:rPr>
              <w:t>inera</w:t>
            </w:r>
            <w:r>
              <w:rPr>
                <w:rFonts w:ascii="Arial" w:hAnsi="Arial" w:cs="Arial"/>
                <w:sz w:val="22"/>
                <w:szCs w:val="22"/>
              </w:rPr>
              <w:t>, p</w:t>
            </w:r>
            <w:r w:rsidRPr="003B6D73">
              <w:rPr>
                <w:rFonts w:ascii="Arial" w:hAnsi="Arial" w:cs="Arial"/>
                <w:sz w:val="22"/>
                <w:szCs w:val="22"/>
              </w:rPr>
              <w:t>or su interés por los negocios, bajo la mesa se han concedido títulos mineros a empresas extranjeras que han manejado este país te han dedicado la expresión contaminación de fuentes hídricas, reelección por la ambición de extraer el oro</w:t>
            </w:r>
            <w:r>
              <w:rPr>
                <w:rFonts w:ascii="Arial" w:hAnsi="Arial" w:cs="Arial"/>
                <w:sz w:val="22"/>
                <w:szCs w:val="22"/>
              </w:rPr>
              <w:t xml:space="preserve">. </w:t>
            </w:r>
          </w:p>
          <w:p w:rsidRPr="003B6D73" w:rsidR="00DB0734" w:rsidP="002F2FA0" w:rsidRDefault="00DB0734" w14:paraId="00599A72" w14:textId="77777777">
            <w:pPr>
              <w:spacing w:line="276" w:lineRule="auto"/>
              <w:jc w:val="both"/>
              <w:rPr>
                <w:rFonts w:ascii="Arial" w:hAnsi="Arial" w:cs="Arial"/>
                <w:b/>
                <w:bCs/>
                <w:color w:val="000000" w:themeColor="text1"/>
                <w:sz w:val="22"/>
                <w:szCs w:val="22"/>
              </w:rPr>
            </w:pPr>
          </w:p>
          <w:p w:rsidR="003B6D73" w:rsidP="002F2FA0" w:rsidRDefault="003B6D73" w14:paraId="22E4B8D4" w14:textId="10CFCAB0">
            <w:pPr>
              <w:spacing w:line="276" w:lineRule="auto"/>
              <w:jc w:val="both"/>
              <w:rPr>
                <w:rFonts w:ascii="Arial" w:hAnsi="Arial" w:cs="Arial"/>
                <w:sz w:val="22"/>
                <w:szCs w:val="22"/>
              </w:rPr>
            </w:pPr>
            <w:r w:rsidRPr="003B6D73">
              <w:rPr>
                <w:rFonts w:ascii="Arial" w:hAnsi="Arial" w:cs="Arial"/>
                <w:sz w:val="22"/>
                <w:szCs w:val="22"/>
              </w:rPr>
              <w:t xml:space="preserve">El cuerpo humano es agua, la gente no analiza ni tiene una visión real de lo que es la vida que ellos piensan simplemente desde el momento en el poder económico, hay que pensar en el futuro de la humanidad que está en el agua. </w:t>
            </w:r>
          </w:p>
          <w:p w:rsidR="00A525FF" w:rsidP="002F2FA0" w:rsidRDefault="00A525FF" w14:paraId="7B4301E9" w14:textId="77777777">
            <w:pPr>
              <w:spacing w:line="276" w:lineRule="auto"/>
              <w:jc w:val="both"/>
              <w:rPr>
                <w:rFonts w:ascii="Arial" w:hAnsi="Arial" w:cs="Arial"/>
                <w:sz w:val="22"/>
                <w:szCs w:val="22"/>
              </w:rPr>
            </w:pPr>
          </w:p>
          <w:p w:rsidRPr="003B6D73" w:rsidR="00A525FF" w:rsidP="002F2FA0" w:rsidRDefault="00A525FF" w14:paraId="166244E4" w14:textId="0E2D6874">
            <w:pPr>
              <w:spacing w:line="276" w:lineRule="auto"/>
              <w:jc w:val="both"/>
              <w:rPr>
                <w:rFonts w:ascii="Arial" w:hAnsi="Arial" w:cs="Arial"/>
                <w:b/>
                <w:bCs/>
                <w:color w:val="000000" w:themeColor="text1"/>
                <w:sz w:val="22"/>
                <w:szCs w:val="22"/>
              </w:rPr>
            </w:pPr>
            <w:r>
              <w:rPr>
                <w:rFonts w:ascii="Arial" w:hAnsi="Arial" w:cs="Arial"/>
                <w:sz w:val="22"/>
                <w:szCs w:val="22"/>
              </w:rPr>
              <w:t xml:space="preserve">Revisar la resocialización en centros penitenciarios con un enfoque rural </w:t>
            </w:r>
            <w:proofErr w:type="spellStart"/>
            <w:r>
              <w:rPr>
                <w:rFonts w:ascii="Arial" w:hAnsi="Arial" w:cs="Arial"/>
                <w:sz w:val="22"/>
                <w:szCs w:val="22"/>
              </w:rPr>
              <w:t>ty</w:t>
            </w:r>
            <w:proofErr w:type="spellEnd"/>
            <w:r>
              <w:rPr>
                <w:rFonts w:ascii="Arial" w:hAnsi="Arial" w:cs="Arial"/>
                <w:sz w:val="22"/>
                <w:szCs w:val="22"/>
              </w:rPr>
              <w:t xml:space="preserve"> productivo en el campo. </w:t>
            </w:r>
          </w:p>
          <w:p w:rsidR="00DB0734" w:rsidP="002F2FA0" w:rsidRDefault="00DB0734" w14:paraId="638C4D73" w14:textId="77777777">
            <w:pPr>
              <w:spacing w:line="276" w:lineRule="auto"/>
              <w:jc w:val="both"/>
              <w:rPr>
                <w:rFonts w:ascii="Arial" w:hAnsi="Arial" w:cs="Arial"/>
                <w:b/>
                <w:bCs/>
                <w:color w:val="000000" w:themeColor="text1"/>
                <w:sz w:val="22"/>
                <w:szCs w:val="22"/>
                <w:lang w:val="es"/>
              </w:rPr>
            </w:pPr>
          </w:p>
          <w:p w:rsidR="00A525FF" w:rsidP="00A525FF" w:rsidRDefault="003B6D73" w14:paraId="4BE2933F" w14:textId="4298373C">
            <w:pPr>
              <w:jc w:val="both"/>
              <w:rPr>
                <w:rFonts w:ascii="Arial" w:hAnsi="Arial" w:cs="Arial"/>
                <w:sz w:val="22"/>
                <w:szCs w:val="22"/>
              </w:rPr>
            </w:pPr>
            <w:r>
              <w:rPr>
                <w:rFonts w:ascii="Arial" w:hAnsi="Arial" w:cs="Arial"/>
                <w:b/>
                <w:bCs/>
                <w:color w:val="000000" w:themeColor="text1"/>
                <w:sz w:val="22"/>
                <w:szCs w:val="22"/>
                <w:lang w:val="es"/>
              </w:rPr>
              <w:t xml:space="preserve">ASOVISANDE: </w:t>
            </w:r>
            <w:r w:rsidRPr="003B6D73">
              <w:rPr>
                <w:rFonts w:ascii="Arial" w:hAnsi="Arial" w:cs="Arial"/>
                <w:sz w:val="22"/>
                <w:szCs w:val="22"/>
              </w:rPr>
              <w:t xml:space="preserve">yo quería decir dos cositas sobre los recursos que digamos que digamos en el actual Gobierno de cambio que esté más al frente </w:t>
            </w:r>
            <w:r w:rsidRPr="003B6D73" w:rsidR="00A525FF">
              <w:rPr>
                <w:rFonts w:ascii="Arial" w:hAnsi="Arial" w:cs="Arial"/>
                <w:sz w:val="22"/>
                <w:szCs w:val="22"/>
              </w:rPr>
              <w:t>de las</w:t>
            </w:r>
            <w:r w:rsidRPr="003B6D73">
              <w:rPr>
                <w:rFonts w:ascii="Arial" w:hAnsi="Arial" w:cs="Arial"/>
                <w:sz w:val="22"/>
                <w:szCs w:val="22"/>
              </w:rPr>
              <w:t xml:space="preserve"> ayudas de los dineros que llegan a los municipios porque los alcaldes, la gobernación desvían esos recursos que llegan</w:t>
            </w:r>
            <w:r w:rsidR="00A525FF">
              <w:rPr>
                <w:rFonts w:ascii="Arial" w:hAnsi="Arial" w:cs="Arial"/>
                <w:sz w:val="22"/>
                <w:szCs w:val="22"/>
              </w:rPr>
              <w:t xml:space="preserve"> y es importante que se mantengan las ayudas en el SISBEN. </w:t>
            </w:r>
          </w:p>
          <w:p w:rsidR="00A525FF" w:rsidP="00A525FF" w:rsidRDefault="00A525FF" w14:paraId="7F48A596" w14:textId="77777777">
            <w:pPr>
              <w:jc w:val="both"/>
              <w:rPr>
                <w:rFonts w:ascii="Arial" w:hAnsi="Arial" w:cs="Arial"/>
                <w:sz w:val="22"/>
                <w:szCs w:val="22"/>
              </w:rPr>
            </w:pPr>
          </w:p>
          <w:p w:rsidRPr="00A525FF" w:rsidR="00A525FF" w:rsidP="00A525FF" w:rsidRDefault="00A525FF" w14:paraId="6A2C2460" w14:textId="43A6379C">
            <w:pPr>
              <w:jc w:val="both"/>
              <w:rPr>
                <w:rFonts w:ascii="Arial" w:hAnsi="Arial" w:cs="Arial"/>
                <w:sz w:val="22"/>
                <w:szCs w:val="22"/>
              </w:rPr>
            </w:pPr>
            <w:r w:rsidRPr="00A525FF">
              <w:rPr>
                <w:rFonts w:ascii="Arial" w:hAnsi="Arial" w:cs="Arial"/>
                <w:b/>
                <w:bCs/>
                <w:sz w:val="22"/>
                <w:szCs w:val="22"/>
              </w:rPr>
              <w:t>ASOPAREN</w:t>
            </w:r>
            <w:r w:rsidRPr="00A525FF">
              <w:rPr>
                <w:rFonts w:ascii="Arial" w:hAnsi="Arial" w:cs="Arial"/>
                <w:sz w:val="22"/>
                <w:szCs w:val="22"/>
              </w:rPr>
              <w:t xml:space="preserve">: hay un choque cultural, porque nosotros venimos de las prácticas campesinas. ¿Vas a venir a trabajar en la ciudad? muchas veces encontramos empleo que no tenemos el conocimiento, debido a eso, no nos sentimos como población perteneciente a la ciudad, queremos volver al campo, pero para ello la seguridad de nosotros es fundamental en el retorno al campo, porque en esos momentos toda esa parte este tomando unos temas de inseguridad. </w:t>
            </w:r>
          </w:p>
          <w:p w:rsidR="00A525FF" w:rsidP="00A525FF" w:rsidRDefault="00A525FF" w14:paraId="4441D2D4" w14:textId="77777777">
            <w:pPr>
              <w:jc w:val="both"/>
            </w:pPr>
          </w:p>
          <w:p w:rsidRPr="00F1571B" w:rsidR="00A525FF" w:rsidP="00F1571B" w:rsidRDefault="00A525FF" w14:paraId="4527EAA1" w14:textId="2C894AF0">
            <w:pPr>
              <w:jc w:val="both"/>
              <w:rPr>
                <w:rFonts w:ascii="Arial" w:hAnsi="Arial" w:cs="Arial"/>
                <w:sz w:val="22"/>
                <w:szCs w:val="22"/>
              </w:rPr>
            </w:pPr>
            <w:r w:rsidRPr="00F1571B">
              <w:rPr>
                <w:rFonts w:ascii="Arial" w:hAnsi="Arial" w:cs="Arial"/>
                <w:b/>
                <w:bCs/>
                <w:sz w:val="22"/>
                <w:szCs w:val="22"/>
              </w:rPr>
              <w:t>ORNAVIC:</w:t>
            </w:r>
            <w:r w:rsidRPr="00F1571B">
              <w:rPr>
                <w:rFonts w:ascii="Arial" w:hAnsi="Arial" w:cs="Arial"/>
                <w:sz w:val="22"/>
                <w:szCs w:val="22"/>
              </w:rPr>
              <w:t xml:space="preserve"> </w:t>
            </w:r>
            <w:r w:rsidR="00F1571B">
              <w:rPr>
                <w:rFonts w:ascii="Arial" w:hAnsi="Arial" w:cs="Arial"/>
                <w:sz w:val="22"/>
                <w:szCs w:val="22"/>
              </w:rPr>
              <w:t>respecto al acceso a tierras, n</w:t>
            </w:r>
            <w:r w:rsidRPr="00F1571B">
              <w:rPr>
                <w:rFonts w:ascii="Arial" w:hAnsi="Arial" w:cs="Arial"/>
                <w:sz w:val="22"/>
                <w:szCs w:val="22"/>
              </w:rPr>
              <w:t>o tenemos tierra</w:t>
            </w:r>
            <w:r w:rsidRPr="00F1571B" w:rsidR="00F1571B">
              <w:rPr>
                <w:rFonts w:ascii="Arial" w:hAnsi="Arial" w:cs="Arial"/>
                <w:sz w:val="22"/>
                <w:szCs w:val="22"/>
              </w:rPr>
              <w:t xml:space="preserve">, respecto al uso </w:t>
            </w:r>
            <w:r w:rsidRPr="00F1571B">
              <w:rPr>
                <w:rFonts w:ascii="Arial" w:hAnsi="Arial" w:cs="Arial"/>
                <w:sz w:val="22"/>
                <w:szCs w:val="22"/>
              </w:rPr>
              <w:t xml:space="preserve">para la zona del carare, estamos llenos de recursos naturales que está pasando con esos recursos naturales, </w:t>
            </w:r>
            <w:r w:rsidRPr="00F1571B" w:rsidR="00F1571B">
              <w:rPr>
                <w:rFonts w:ascii="Arial" w:hAnsi="Arial" w:cs="Arial"/>
                <w:sz w:val="22"/>
                <w:szCs w:val="22"/>
              </w:rPr>
              <w:t xml:space="preserve">sin embargo, se deben dar más gestiones del </w:t>
            </w:r>
            <w:r w:rsidRPr="00F1571B">
              <w:rPr>
                <w:rFonts w:ascii="Arial" w:hAnsi="Arial" w:cs="Arial"/>
                <w:sz w:val="22"/>
                <w:szCs w:val="22"/>
              </w:rPr>
              <w:t xml:space="preserve">Ministerio de medio ambiente para mirar qué está pasando con estos recursos. </w:t>
            </w:r>
            <w:r w:rsidRPr="00F1571B" w:rsidR="00F1571B">
              <w:rPr>
                <w:rFonts w:ascii="Arial" w:hAnsi="Arial" w:cs="Arial"/>
                <w:sz w:val="22"/>
                <w:szCs w:val="22"/>
              </w:rPr>
              <w:t>¿Cómo se está explotando, a quién es el están dando las licencias?  el campesino está recibiendo retribución de los recursos que tiene en su región a través del sistema general de regalías. ¿Cómo se está percibiendo el tema de la explotación en el territorio? ¿Como estamos aprovechando nuestros recursos en cada una de las regiones en cuanto al tema?</w:t>
            </w:r>
            <w:r w:rsidR="00F1571B">
              <w:rPr>
                <w:rFonts w:ascii="Arial" w:hAnsi="Arial" w:cs="Arial"/>
                <w:sz w:val="22"/>
                <w:szCs w:val="22"/>
              </w:rPr>
              <w:t xml:space="preserve">, ponerle atención a los recursos que se destinan en los municipios. </w:t>
            </w:r>
          </w:p>
          <w:p w:rsidR="00F1571B" w:rsidP="00A525FF" w:rsidRDefault="00F1571B" w14:paraId="0E58A5A7" w14:textId="77777777">
            <w:pPr>
              <w:jc w:val="both"/>
              <w:rPr>
                <w:rFonts w:ascii="Arial" w:hAnsi="Arial" w:cs="Arial"/>
                <w:sz w:val="22"/>
                <w:szCs w:val="22"/>
              </w:rPr>
            </w:pPr>
          </w:p>
          <w:p w:rsidR="00F1571B" w:rsidP="00A525FF" w:rsidRDefault="00F1571B" w14:paraId="1CCBD8AB" w14:textId="3401E169">
            <w:pPr>
              <w:jc w:val="both"/>
              <w:rPr>
                <w:rFonts w:ascii="Arial" w:hAnsi="Arial" w:cs="Arial"/>
                <w:sz w:val="22"/>
                <w:szCs w:val="22"/>
              </w:rPr>
            </w:pPr>
            <w:r w:rsidRPr="00F1571B">
              <w:rPr>
                <w:rFonts w:ascii="Arial" w:hAnsi="Arial" w:cs="Arial"/>
                <w:b/>
                <w:bCs/>
                <w:sz w:val="22"/>
                <w:szCs w:val="22"/>
              </w:rPr>
              <w:t>GAMAFUNDI</w:t>
            </w:r>
            <w:r>
              <w:rPr>
                <w:rFonts w:ascii="Arial" w:hAnsi="Arial" w:cs="Arial"/>
                <w:sz w:val="22"/>
                <w:szCs w:val="22"/>
              </w:rPr>
              <w:t xml:space="preserve">: Protección a adultos mayores, dado que el campo tiene una gran población de adultos mayores y también otorgamiento proyectos productivos. </w:t>
            </w:r>
          </w:p>
          <w:p w:rsidR="00F1571B" w:rsidP="00A525FF" w:rsidRDefault="00F1571B" w14:paraId="6C452E79" w14:textId="77777777">
            <w:pPr>
              <w:jc w:val="both"/>
              <w:rPr>
                <w:rFonts w:ascii="Arial" w:hAnsi="Arial" w:cs="Arial"/>
                <w:sz w:val="22"/>
                <w:szCs w:val="22"/>
              </w:rPr>
            </w:pPr>
          </w:p>
          <w:p w:rsidRPr="00A525FF" w:rsidR="00F1571B" w:rsidP="00A525FF" w:rsidRDefault="00F1571B" w14:paraId="0D74784B" w14:textId="1F60FE2C">
            <w:pPr>
              <w:jc w:val="both"/>
              <w:rPr>
                <w:rFonts w:ascii="Arial" w:hAnsi="Arial" w:cs="Arial"/>
                <w:sz w:val="22"/>
                <w:szCs w:val="22"/>
              </w:rPr>
            </w:pPr>
            <w:r>
              <w:rPr>
                <w:rFonts w:ascii="Arial" w:hAnsi="Arial" w:cs="Arial"/>
                <w:sz w:val="22"/>
                <w:szCs w:val="22"/>
              </w:rPr>
              <w:t xml:space="preserve">En conclusión, las asociaciones consideran pertinente para resolver la primera pregunta lo siguiente: </w:t>
            </w:r>
          </w:p>
          <w:p w:rsidR="00A525FF" w:rsidP="00A525FF" w:rsidRDefault="00A525FF" w14:paraId="2ED439F9" w14:textId="77777777">
            <w:pPr>
              <w:jc w:val="both"/>
              <w:rPr>
                <w:rFonts w:ascii="Arial" w:hAnsi="Arial" w:cs="Arial"/>
                <w:sz w:val="22"/>
                <w:szCs w:val="22"/>
              </w:rPr>
            </w:pPr>
          </w:p>
          <w:p w:rsidRPr="00A525FF" w:rsidR="002F2FA0" w:rsidP="00A525FF" w:rsidRDefault="002F2FA0" w14:paraId="24647081" w14:textId="6071C259">
            <w:pPr>
              <w:pStyle w:val="Prrafodelista"/>
              <w:numPr>
                <w:ilvl w:val="0"/>
                <w:numId w:val="47"/>
              </w:numPr>
              <w:jc w:val="both"/>
              <w:rPr>
                <w:rFonts w:ascii="Arial" w:hAnsi="Arial" w:cs="Arial"/>
                <w:color w:val="000000" w:themeColor="text1"/>
                <w:sz w:val="22"/>
                <w:szCs w:val="22"/>
              </w:rPr>
            </w:pPr>
            <w:r w:rsidRPr="00A525FF">
              <w:rPr>
                <w:rFonts w:ascii="Arial" w:hAnsi="Arial" w:cs="Arial"/>
                <w:color w:val="000000" w:themeColor="text1"/>
                <w:sz w:val="22"/>
                <w:szCs w:val="22"/>
              </w:rPr>
              <w:t>Adquisición de tierra y vivienda (sostenibilidad, empleo y vida digna)</w:t>
            </w:r>
          </w:p>
          <w:p w:rsidRPr="00DB0734" w:rsidR="002F2FA0" w:rsidP="002F2FA0" w:rsidRDefault="002F2FA0" w14:paraId="074CD1A5"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Flexibilidad vida crediticia por reportes o no acceso, proyectos productivos</w:t>
            </w:r>
          </w:p>
          <w:p w:rsidRPr="00DB0734" w:rsidR="002F2FA0" w:rsidP="002F2FA0" w:rsidRDefault="002F2FA0" w14:paraId="43C7908E"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No dejar en el olvido a las víctimas y brindarle los 3 componentes (paz territorial- acceso a tierras- proyectos productivos y vivienda)</w:t>
            </w:r>
          </w:p>
          <w:p w:rsidRPr="00DB0734" w:rsidR="002F2FA0" w:rsidP="002F2FA0" w:rsidRDefault="002F2FA0" w14:paraId="5A01691B"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Arraigo al campo volver al campo porque en la urbanidad no hay oportunidades (mejores condiciones)</w:t>
            </w:r>
          </w:p>
          <w:p w:rsidRPr="00DB0734" w:rsidR="002F2FA0" w:rsidP="002F2FA0" w:rsidRDefault="002F2FA0" w14:paraId="3D0F190C"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Acceso a tierras desde los fallos judiciales</w:t>
            </w:r>
          </w:p>
          <w:p w:rsidRPr="00DB0734" w:rsidR="002F2FA0" w:rsidP="002F2FA0" w:rsidRDefault="002F2FA0" w14:paraId="0740B07D"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Educación rural en donde se promueven los jóvenes rurales – economía rural , integración </w:t>
            </w:r>
          </w:p>
          <w:p w:rsidRPr="00DB0734" w:rsidR="002F2FA0" w:rsidP="002F2FA0" w:rsidRDefault="002F2FA0" w14:paraId="57BF57B1"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Uso de suelo, paramo de San turban </w:t>
            </w:r>
          </w:p>
          <w:p w:rsidRPr="00DB0734" w:rsidR="002F2FA0" w:rsidP="002F2FA0" w:rsidRDefault="002F2FA0" w14:paraId="6294088D"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Cañón del Chicamocha, Panaché y otros sitios de interés turístico veeduría. </w:t>
            </w:r>
          </w:p>
          <w:p w:rsidRPr="00DB0734" w:rsidR="002F2FA0" w:rsidP="002F2FA0" w:rsidRDefault="002F2FA0" w14:paraId="6418EE99"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Proyectos penitenciarios con enfoque productivo</w:t>
            </w:r>
          </w:p>
          <w:p w:rsidRPr="00DB0734" w:rsidR="002F2FA0" w:rsidP="002F2FA0" w:rsidRDefault="002F2FA0" w14:paraId="00CB4EC2"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Garantías de seguridad para retornar al campo, acceso a tierras priorizadas, fortalecimiento servicios básicos, proyectos educativos, productivos y promover la sostenibilidad</w:t>
            </w:r>
          </w:p>
          <w:p w:rsidRPr="00DB0734" w:rsidR="002F2FA0" w:rsidP="002F2FA0" w:rsidRDefault="002F2FA0" w14:paraId="129914C3"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Reconciliación campaña cultural y tolerancia </w:t>
            </w:r>
          </w:p>
          <w:p w:rsidRPr="00DB0734" w:rsidR="002F2FA0" w:rsidP="002F2FA0" w:rsidRDefault="002F2FA0" w14:paraId="765A0196"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lastRenderedPageBreak/>
              <w:t>Promover acceso de tierra y participación de las regalías de recursos naturales no renovales a las regiones y sus poblaciones y modalidades de contratos como comodato para la producción</w:t>
            </w:r>
          </w:p>
          <w:p w:rsidRPr="00DB0734" w:rsidR="002F2FA0" w:rsidP="002F2FA0" w:rsidRDefault="002F2FA0" w14:paraId="75FBD48B"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Veeduría de recursos, vigilancia y control (entes de control)</w:t>
            </w:r>
          </w:p>
          <w:p w:rsidRPr="00DB0734" w:rsidR="002F2FA0" w:rsidP="002F2FA0" w:rsidRDefault="002F2FA0" w14:paraId="5915DED7" w14:textId="4EFC193B">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Seguimiento mandatarios locales Comisión especial de recursos a las víctimas sean destinados y les lleguen a las víctimas y no se desvíen los recursos</w:t>
            </w:r>
          </w:p>
          <w:p w:rsidRPr="00DB0734" w:rsidR="002F2FA0" w:rsidP="002F2FA0" w:rsidRDefault="002F2FA0" w14:paraId="3712D22C" w14:textId="2C0BC720">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Ente competente a las entidades y entes de control porque no están cumpliendo con sus funciones</w:t>
            </w:r>
          </w:p>
          <w:p w:rsidRPr="00DB0734" w:rsidR="002F2FA0" w:rsidP="002F2FA0" w:rsidRDefault="002F2FA0" w14:paraId="6815A352" w14:textId="6BB8CFE0">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Las quejas por parte de la sociedad civil a los entes de control se pierden y no han tenido respuesta, genera revictimización</w:t>
            </w:r>
          </w:p>
          <w:p w:rsidRPr="00DB0734" w:rsidR="002F2FA0" w:rsidP="002F2FA0" w:rsidRDefault="002F2FA0" w14:paraId="0D0A6867" w14:textId="77777777">
            <w:pPr>
              <w:spacing w:line="276" w:lineRule="auto"/>
              <w:jc w:val="both"/>
              <w:rPr>
                <w:rFonts w:ascii="Arial" w:hAnsi="Arial" w:cs="Arial"/>
                <w:b/>
                <w:bCs/>
                <w:color w:val="000000" w:themeColor="text1"/>
                <w:sz w:val="22"/>
                <w:szCs w:val="22"/>
                <w:lang w:val="es"/>
              </w:rPr>
            </w:pPr>
          </w:p>
          <w:p w:rsidRPr="00DB0734" w:rsidR="002F2FA0" w:rsidP="002F2FA0" w:rsidRDefault="002F2FA0" w14:paraId="34C51B36" w14:textId="77777777">
            <w:pPr>
              <w:spacing w:line="276" w:lineRule="auto"/>
              <w:jc w:val="both"/>
              <w:rPr>
                <w:rFonts w:ascii="Arial" w:hAnsi="Arial" w:cs="Arial"/>
                <w:b/>
                <w:bCs/>
                <w:color w:val="000000" w:themeColor="text1"/>
                <w:sz w:val="22"/>
                <w:szCs w:val="22"/>
              </w:rPr>
            </w:pPr>
            <w:r w:rsidRPr="00DB0734">
              <w:rPr>
                <w:rFonts w:ascii="Arial" w:hAnsi="Arial" w:cs="Arial"/>
                <w:b/>
                <w:bCs/>
                <w:color w:val="000000" w:themeColor="text1"/>
                <w:sz w:val="22"/>
                <w:szCs w:val="22"/>
                <w:lang w:val="es"/>
              </w:rPr>
              <w:t xml:space="preserve">Pregunta 2: </w:t>
            </w:r>
            <w:r w:rsidRPr="00DB0734">
              <w:rPr>
                <w:rFonts w:ascii="Arial" w:hAnsi="Arial" w:cs="Arial"/>
                <w:b/>
                <w:bCs/>
                <w:color w:val="000000" w:themeColor="text1"/>
                <w:sz w:val="22"/>
                <w:szCs w:val="22"/>
              </w:rPr>
              <w:t>En la organización que usted representa ¿han logrado acceder a la oferta institucional encaminada al cumplimiento del Punto 1.1. sobre acceso y uso de la tierra del Acuerdo Final para la Terminación del Conflicto y la Construcción de una Paz Estable y Duradera? Si no lo han hecho ¿qué considera que hace falta para que puedan acceder?</w:t>
            </w:r>
          </w:p>
          <w:p w:rsidRPr="001719DD" w:rsidR="002F2FA0" w:rsidP="002F2FA0" w:rsidRDefault="002F2FA0" w14:paraId="66EE98C9" w14:textId="08B1C15C">
            <w:pPr>
              <w:spacing w:line="276" w:lineRule="auto"/>
              <w:jc w:val="both"/>
              <w:rPr>
                <w:rFonts w:ascii="Arial" w:hAnsi="Arial" w:cs="Arial"/>
                <w:b/>
                <w:bCs/>
                <w:color w:val="000000" w:themeColor="text1"/>
                <w:sz w:val="22"/>
                <w:szCs w:val="22"/>
                <w:lang w:val="es"/>
              </w:rPr>
            </w:pPr>
          </w:p>
          <w:p w:rsidRPr="001719DD" w:rsidR="0057519B" w:rsidP="0057519B" w:rsidRDefault="0057519B" w14:paraId="5B582331" w14:textId="76FA0879">
            <w:pPr>
              <w:jc w:val="both"/>
              <w:rPr>
                <w:rFonts w:ascii="Arial" w:hAnsi="Arial" w:cs="Arial"/>
                <w:sz w:val="22"/>
                <w:szCs w:val="22"/>
              </w:rPr>
            </w:pPr>
            <w:r w:rsidRPr="001719DD">
              <w:rPr>
                <w:rFonts w:ascii="Arial" w:hAnsi="Arial" w:cs="Arial"/>
                <w:b/>
                <w:bCs/>
                <w:color w:val="000000" w:themeColor="text1"/>
                <w:sz w:val="22"/>
                <w:szCs w:val="22"/>
                <w:lang w:val="es"/>
              </w:rPr>
              <w:t xml:space="preserve">AFROSANDE: </w:t>
            </w:r>
            <w:r w:rsidRPr="001719DD">
              <w:rPr>
                <w:rFonts w:ascii="Arial" w:hAnsi="Arial" w:cs="Arial"/>
                <w:sz w:val="22"/>
                <w:szCs w:val="22"/>
              </w:rPr>
              <w:t>falta de oportunidades para la población campesina. Entonces no se ha podido acceder a la oferta institucional.</w:t>
            </w:r>
            <w:r w:rsidR="001719DD">
              <w:rPr>
                <w:rFonts w:ascii="Arial" w:hAnsi="Arial" w:cs="Arial"/>
                <w:sz w:val="22"/>
                <w:szCs w:val="22"/>
              </w:rPr>
              <w:t xml:space="preserve"> Se crean organizaciones para beneficio de acceso a tierra pero que no son campesinos. </w:t>
            </w:r>
          </w:p>
          <w:p w:rsidRPr="001719DD" w:rsidR="00F1571B" w:rsidP="0057519B" w:rsidRDefault="00F1571B" w14:paraId="61D4CA4F" w14:textId="5F4AF500">
            <w:pPr>
              <w:spacing w:line="276" w:lineRule="auto"/>
              <w:jc w:val="both"/>
              <w:rPr>
                <w:rFonts w:ascii="Arial" w:hAnsi="Arial" w:cs="Arial"/>
                <w:b/>
                <w:bCs/>
                <w:color w:val="000000" w:themeColor="text1"/>
                <w:sz w:val="22"/>
                <w:szCs w:val="22"/>
              </w:rPr>
            </w:pPr>
          </w:p>
          <w:p w:rsidR="00F1571B" w:rsidP="0057519B" w:rsidRDefault="0057519B" w14:paraId="40257F00" w14:textId="1262E31D">
            <w:pPr>
              <w:spacing w:line="276" w:lineRule="auto"/>
              <w:jc w:val="both"/>
              <w:rPr>
                <w:rFonts w:ascii="Arial" w:hAnsi="Arial" w:cs="Arial"/>
                <w:sz w:val="22"/>
                <w:szCs w:val="22"/>
              </w:rPr>
            </w:pPr>
            <w:r w:rsidRPr="001719DD">
              <w:rPr>
                <w:rFonts w:ascii="Arial" w:hAnsi="Arial" w:cs="Arial"/>
                <w:b/>
                <w:bCs/>
                <w:color w:val="000000" w:themeColor="text1"/>
                <w:sz w:val="22"/>
                <w:szCs w:val="22"/>
                <w:lang w:val="es"/>
              </w:rPr>
              <w:t xml:space="preserve">VICTIMAS UP: </w:t>
            </w:r>
            <w:r w:rsidRPr="001719DD">
              <w:rPr>
                <w:rFonts w:ascii="Arial" w:hAnsi="Arial" w:cs="Arial"/>
                <w:color w:val="000000" w:themeColor="text1"/>
                <w:sz w:val="22"/>
                <w:szCs w:val="22"/>
                <w:lang w:val="es"/>
              </w:rPr>
              <w:t xml:space="preserve">lo importante es que hay una caracterización de las víctimas, cuales </w:t>
            </w:r>
            <w:r w:rsidRPr="001719DD">
              <w:rPr>
                <w:rFonts w:ascii="Arial" w:hAnsi="Arial" w:cs="Arial"/>
                <w:sz w:val="22"/>
                <w:szCs w:val="22"/>
              </w:rPr>
              <w:t>son víctimas, desplazamiento, desaparición forzada o amenaza y con base a eso se va otorgando tierras, lo importante también es que haya voluntad política de los jefes encargados en cada región. Los recursos destinados a planes, programas y proyectos que le lleguen a las víctimas, no se les está dando el uso adecuado y se están desperdiciando</w:t>
            </w:r>
            <w:r w:rsidRPr="001719DD" w:rsidR="001719DD">
              <w:rPr>
                <w:rFonts w:ascii="Arial" w:hAnsi="Arial" w:cs="Arial"/>
                <w:sz w:val="22"/>
                <w:szCs w:val="22"/>
              </w:rPr>
              <w:t xml:space="preserve">. </w:t>
            </w:r>
          </w:p>
          <w:p w:rsidR="001719DD" w:rsidP="0057519B" w:rsidRDefault="001719DD" w14:paraId="06484EFC" w14:textId="77777777">
            <w:pPr>
              <w:spacing w:line="276" w:lineRule="auto"/>
              <w:jc w:val="both"/>
              <w:rPr>
                <w:rFonts w:ascii="Arial" w:hAnsi="Arial" w:cs="Arial"/>
                <w:sz w:val="22"/>
                <w:szCs w:val="22"/>
              </w:rPr>
            </w:pPr>
          </w:p>
          <w:p w:rsidRPr="001719DD" w:rsidR="001719DD" w:rsidP="0057519B" w:rsidRDefault="001719DD" w14:paraId="7CE6AB28" w14:textId="2EF59126">
            <w:pPr>
              <w:spacing w:line="276" w:lineRule="auto"/>
              <w:jc w:val="both"/>
              <w:rPr>
                <w:rFonts w:ascii="Arial" w:hAnsi="Arial" w:cs="Arial"/>
                <w:sz w:val="22"/>
                <w:szCs w:val="22"/>
              </w:rPr>
            </w:pPr>
            <w:r>
              <w:rPr>
                <w:rFonts w:ascii="Arial" w:hAnsi="Arial" w:cs="Arial"/>
                <w:sz w:val="22"/>
                <w:szCs w:val="22"/>
              </w:rPr>
              <w:t xml:space="preserve">Los desplazamientos siguen por parte de los grupos armados al margen de la Ley. Esto no permite el acceso y cumplimiento del punto 1.1.Por ende, se concentran las tierras en grupos al margen de la Ley y economías ilícitas y extorsión a la población rural que queda en esos territorios. </w:t>
            </w:r>
          </w:p>
          <w:p w:rsidRPr="001719DD" w:rsidR="0057519B" w:rsidP="0057519B" w:rsidRDefault="0057519B" w14:paraId="5F90E627" w14:textId="77777777">
            <w:pPr>
              <w:spacing w:line="276" w:lineRule="auto"/>
              <w:jc w:val="both"/>
              <w:rPr>
                <w:rFonts w:ascii="Arial" w:hAnsi="Arial" w:cs="Arial"/>
                <w:sz w:val="22"/>
                <w:szCs w:val="22"/>
              </w:rPr>
            </w:pPr>
          </w:p>
          <w:p w:rsidRPr="001719DD" w:rsidR="001719DD" w:rsidP="0057519B" w:rsidRDefault="001719DD" w14:paraId="73427B3F" w14:textId="360130BC">
            <w:pPr>
              <w:spacing w:line="276" w:lineRule="auto"/>
              <w:jc w:val="both"/>
              <w:rPr>
                <w:rFonts w:ascii="Arial" w:hAnsi="Arial" w:cs="Arial"/>
                <w:sz w:val="22"/>
                <w:szCs w:val="22"/>
              </w:rPr>
            </w:pPr>
            <w:r w:rsidRPr="001719DD">
              <w:rPr>
                <w:rFonts w:ascii="Arial" w:hAnsi="Arial" w:cs="Arial"/>
                <w:b/>
                <w:bCs/>
                <w:color w:val="000000" w:themeColor="text1"/>
                <w:sz w:val="22"/>
                <w:szCs w:val="22"/>
                <w:lang w:val="es"/>
              </w:rPr>
              <w:t xml:space="preserve">AFROSANDE: </w:t>
            </w:r>
            <w:r w:rsidRPr="001719DD">
              <w:rPr>
                <w:rFonts w:ascii="Arial" w:hAnsi="Arial" w:cs="Arial"/>
                <w:color w:val="000000" w:themeColor="text1"/>
                <w:sz w:val="22"/>
                <w:szCs w:val="22"/>
                <w:lang w:val="es"/>
              </w:rPr>
              <w:t>Hay una base de víctimas, pero se debe hacer distinción de quien</w:t>
            </w:r>
            <w:r>
              <w:rPr>
                <w:rFonts w:ascii="Arial" w:hAnsi="Arial" w:cs="Arial"/>
                <w:color w:val="000000" w:themeColor="text1"/>
                <w:sz w:val="22"/>
                <w:szCs w:val="22"/>
                <w:lang w:val="es"/>
              </w:rPr>
              <w:t>es</w:t>
            </w:r>
            <w:r w:rsidRPr="001719DD">
              <w:rPr>
                <w:rFonts w:ascii="Arial" w:hAnsi="Arial" w:cs="Arial"/>
                <w:color w:val="000000" w:themeColor="text1"/>
                <w:sz w:val="22"/>
                <w:szCs w:val="22"/>
                <w:lang w:val="es"/>
              </w:rPr>
              <w:t xml:space="preserve"> quieren retornar al campo y quienes no, para revisar la oferta institucional y adecuarla a quienes quieren regresar. </w:t>
            </w:r>
          </w:p>
          <w:p w:rsidRPr="001719DD" w:rsidR="0057519B" w:rsidP="0057519B" w:rsidRDefault="0057519B" w14:paraId="58B5E645" w14:textId="77777777">
            <w:pPr>
              <w:spacing w:line="276" w:lineRule="auto"/>
              <w:jc w:val="both"/>
              <w:rPr>
                <w:rFonts w:ascii="Arial" w:hAnsi="Arial" w:cs="Arial"/>
                <w:color w:val="000000" w:themeColor="text1"/>
                <w:sz w:val="22"/>
                <w:szCs w:val="22"/>
                <w:lang w:val="es"/>
              </w:rPr>
            </w:pPr>
          </w:p>
          <w:p w:rsidR="00F1571B" w:rsidP="002F2FA0" w:rsidRDefault="001719DD" w14:paraId="20FD1B6A" w14:textId="7FEC5F00">
            <w:pPr>
              <w:spacing w:line="276" w:lineRule="auto"/>
              <w:jc w:val="both"/>
              <w:rPr>
                <w:rFonts w:ascii="Arial" w:hAnsi="Arial" w:cs="Arial"/>
                <w:color w:val="000000" w:themeColor="text1"/>
                <w:sz w:val="22"/>
                <w:szCs w:val="22"/>
                <w:lang w:val="es"/>
              </w:rPr>
            </w:pPr>
            <w:r w:rsidRPr="001719DD">
              <w:rPr>
                <w:rFonts w:ascii="Arial" w:hAnsi="Arial" w:cs="Arial"/>
                <w:b/>
                <w:bCs/>
                <w:color w:val="000000" w:themeColor="text1"/>
                <w:sz w:val="22"/>
                <w:szCs w:val="22"/>
                <w:lang w:val="es"/>
              </w:rPr>
              <w:t>ASOPAREN</w:t>
            </w:r>
            <w:r>
              <w:rPr>
                <w:rFonts w:ascii="Arial" w:hAnsi="Arial" w:cs="Arial"/>
                <w:color w:val="000000" w:themeColor="text1"/>
                <w:sz w:val="22"/>
                <w:szCs w:val="22"/>
                <w:lang w:val="es"/>
              </w:rPr>
              <w:t xml:space="preserve">: Somos una asociación de 26 personas y ya nos dieron notificación de inclusión en el RESO, es importante darles celeridad a los procesos. </w:t>
            </w:r>
          </w:p>
          <w:p w:rsidR="001719DD" w:rsidP="002F2FA0" w:rsidRDefault="001719DD" w14:paraId="4A74F3B6" w14:textId="77777777">
            <w:pPr>
              <w:spacing w:line="276" w:lineRule="auto"/>
              <w:jc w:val="both"/>
              <w:rPr>
                <w:rFonts w:ascii="Arial" w:hAnsi="Arial" w:cs="Arial"/>
                <w:color w:val="000000" w:themeColor="text1"/>
                <w:sz w:val="22"/>
                <w:szCs w:val="22"/>
                <w:lang w:val="es"/>
              </w:rPr>
            </w:pPr>
          </w:p>
          <w:p w:rsidR="0079720C" w:rsidP="002F2FA0" w:rsidRDefault="001719DD" w14:paraId="3C71A8D8" w14:textId="77777777">
            <w:pPr>
              <w:spacing w:line="276" w:lineRule="auto"/>
              <w:jc w:val="both"/>
              <w:rPr>
                <w:rFonts w:ascii="Arial" w:hAnsi="Arial" w:cs="Arial"/>
                <w:color w:val="000000" w:themeColor="text1"/>
                <w:sz w:val="22"/>
                <w:szCs w:val="22"/>
                <w:lang w:val="es"/>
              </w:rPr>
            </w:pPr>
            <w:r w:rsidRPr="001719DD">
              <w:rPr>
                <w:rFonts w:ascii="Arial" w:hAnsi="Arial" w:cs="Arial"/>
                <w:b/>
                <w:bCs/>
                <w:color w:val="000000" w:themeColor="text1"/>
                <w:sz w:val="22"/>
                <w:szCs w:val="22"/>
                <w:lang w:val="es"/>
              </w:rPr>
              <w:t>ASOCIACIÓN VICTIMAS CIMITARRA</w:t>
            </w:r>
            <w:r>
              <w:rPr>
                <w:rFonts w:ascii="Arial" w:hAnsi="Arial" w:cs="Arial"/>
                <w:color w:val="000000" w:themeColor="text1"/>
                <w:sz w:val="22"/>
                <w:szCs w:val="22"/>
                <w:lang w:val="es"/>
              </w:rPr>
              <w:t xml:space="preserve">: los predios de la SAE no están siendo utilizados por comunidad vulnerables, si no a través de contratos para personas con recursos. Deben ser </w:t>
            </w:r>
            <w:r>
              <w:rPr>
                <w:rFonts w:ascii="Arial" w:hAnsi="Arial" w:cs="Arial"/>
                <w:color w:val="000000" w:themeColor="text1"/>
                <w:sz w:val="22"/>
                <w:szCs w:val="22"/>
                <w:lang w:val="es"/>
              </w:rPr>
              <w:lastRenderedPageBreak/>
              <w:t>destinadas para las comunidades campesinas y víctimas. Se deben optimizar y agilizar los trámites de las entidades para el acceso a tierras hay muchas trabas, entre ellas la exigencia en el registro en Ministerio del Interior</w:t>
            </w:r>
            <w:r w:rsidR="0079720C">
              <w:rPr>
                <w:rFonts w:ascii="Arial" w:hAnsi="Arial" w:cs="Arial"/>
                <w:color w:val="000000" w:themeColor="text1"/>
                <w:sz w:val="22"/>
                <w:szCs w:val="22"/>
                <w:lang w:val="es"/>
              </w:rPr>
              <w:t>, facilitar el registro</w:t>
            </w:r>
            <w:r>
              <w:rPr>
                <w:rFonts w:ascii="Arial" w:hAnsi="Arial" w:cs="Arial"/>
                <w:color w:val="000000" w:themeColor="text1"/>
                <w:sz w:val="22"/>
                <w:szCs w:val="22"/>
                <w:lang w:val="es"/>
              </w:rPr>
              <w:t>.</w:t>
            </w:r>
          </w:p>
          <w:p w:rsidR="0079720C" w:rsidP="002F2FA0" w:rsidRDefault="0079720C" w14:paraId="657FDADD" w14:textId="77777777">
            <w:pPr>
              <w:spacing w:line="276" w:lineRule="auto"/>
              <w:jc w:val="both"/>
              <w:rPr>
                <w:rFonts w:ascii="Arial" w:hAnsi="Arial" w:cs="Arial"/>
                <w:color w:val="000000" w:themeColor="text1"/>
                <w:sz w:val="22"/>
                <w:szCs w:val="22"/>
                <w:lang w:val="es"/>
              </w:rPr>
            </w:pPr>
          </w:p>
          <w:p w:rsidR="0079720C" w:rsidP="002F2FA0" w:rsidRDefault="0079720C" w14:paraId="20D692F3" w14:textId="05C274AA">
            <w:pPr>
              <w:spacing w:line="276" w:lineRule="auto"/>
              <w:jc w:val="both"/>
              <w:rPr>
                <w:rFonts w:ascii="Arial" w:hAnsi="Arial" w:cs="Arial"/>
                <w:color w:val="000000" w:themeColor="text1"/>
                <w:sz w:val="22"/>
                <w:szCs w:val="22"/>
                <w:lang w:val="es"/>
              </w:rPr>
            </w:pPr>
            <w:r w:rsidRPr="0079720C">
              <w:rPr>
                <w:rFonts w:ascii="Arial" w:hAnsi="Arial" w:cs="Arial"/>
                <w:b/>
                <w:bCs/>
                <w:color w:val="000000" w:themeColor="text1"/>
                <w:sz w:val="22"/>
                <w:szCs w:val="22"/>
                <w:lang w:val="es"/>
              </w:rPr>
              <w:t>ORNAVIC</w:t>
            </w:r>
            <w:r>
              <w:rPr>
                <w:rFonts w:ascii="Arial" w:hAnsi="Arial" w:cs="Arial"/>
                <w:color w:val="000000" w:themeColor="text1"/>
                <w:sz w:val="22"/>
                <w:szCs w:val="22"/>
                <w:lang w:val="es"/>
              </w:rPr>
              <w:t xml:space="preserve">: muchas entidades financieras se aprovechan de la necesidad de las víctimas, pero no les concretan proyectos ni recursos, se queda plasmado en el papel los beneficios. </w:t>
            </w:r>
          </w:p>
          <w:p w:rsidR="0079720C" w:rsidP="002F2FA0" w:rsidRDefault="0079720C" w14:paraId="6BADCDF1" w14:textId="77777777">
            <w:pPr>
              <w:spacing w:line="276" w:lineRule="auto"/>
              <w:jc w:val="both"/>
              <w:rPr>
                <w:rFonts w:ascii="Arial" w:hAnsi="Arial" w:cs="Arial"/>
                <w:color w:val="000000" w:themeColor="text1"/>
                <w:sz w:val="22"/>
                <w:szCs w:val="22"/>
                <w:lang w:val="es"/>
              </w:rPr>
            </w:pPr>
          </w:p>
          <w:p w:rsidRPr="00A525FF" w:rsidR="001719DD" w:rsidP="001719DD" w:rsidRDefault="001719DD" w14:paraId="57695D84" w14:textId="23A4921A">
            <w:pPr>
              <w:jc w:val="both"/>
              <w:rPr>
                <w:rFonts w:ascii="Arial" w:hAnsi="Arial" w:cs="Arial"/>
                <w:sz w:val="22"/>
                <w:szCs w:val="22"/>
              </w:rPr>
            </w:pPr>
            <w:r>
              <w:rPr>
                <w:rFonts w:ascii="Arial" w:hAnsi="Arial" w:cs="Arial"/>
                <w:sz w:val="22"/>
                <w:szCs w:val="22"/>
              </w:rPr>
              <w:t xml:space="preserve">En conclusión, las asociaciones consideran pertinente para resolver la segunda pregunta lo siguiente: </w:t>
            </w:r>
          </w:p>
          <w:p w:rsidRPr="001719DD" w:rsidR="001719DD" w:rsidP="002F2FA0" w:rsidRDefault="001719DD" w14:paraId="6A0B87E5" w14:textId="77777777">
            <w:pPr>
              <w:spacing w:line="276" w:lineRule="auto"/>
              <w:jc w:val="both"/>
              <w:rPr>
                <w:rFonts w:ascii="Arial" w:hAnsi="Arial" w:cs="Arial"/>
                <w:color w:val="000000" w:themeColor="text1"/>
                <w:sz w:val="22"/>
                <w:szCs w:val="22"/>
              </w:rPr>
            </w:pPr>
          </w:p>
          <w:p w:rsidRPr="00F1571B" w:rsidR="002F2FA0" w:rsidP="00F1571B" w:rsidRDefault="002F2FA0" w14:paraId="526B1E9E" w14:textId="0965B2B7">
            <w:pPr>
              <w:pStyle w:val="Prrafodelista"/>
              <w:numPr>
                <w:ilvl w:val="0"/>
                <w:numId w:val="47"/>
              </w:numPr>
              <w:spacing w:line="276" w:lineRule="auto"/>
              <w:jc w:val="both"/>
              <w:rPr>
                <w:rFonts w:ascii="Arial" w:hAnsi="Arial" w:cs="Arial"/>
                <w:color w:val="000000" w:themeColor="text1"/>
                <w:sz w:val="22"/>
                <w:szCs w:val="22"/>
              </w:rPr>
            </w:pPr>
            <w:r w:rsidRPr="00F1571B">
              <w:rPr>
                <w:rFonts w:ascii="Arial" w:hAnsi="Arial" w:cs="Arial"/>
                <w:color w:val="000000" w:themeColor="text1"/>
                <w:sz w:val="22"/>
                <w:szCs w:val="22"/>
              </w:rPr>
              <w:t>Trámite ante la ANT acceso a tierras asociación 26 personas resolución para ser sujetos de RESO</w:t>
            </w:r>
            <w:r w:rsidR="0057519B">
              <w:rPr>
                <w:rFonts w:ascii="Arial" w:hAnsi="Arial" w:cs="Arial"/>
                <w:color w:val="000000" w:themeColor="text1"/>
                <w:sz w:val="22"/>
                <w:szCs w:val="22"/>
              </w:rPr>
              <w:t>-ASOPAREN</w:t>
            </w:r>
          </w:p>
          <w:p w:rsidRPr="00DB0734" w:rsidR="002F2FA0" w:rsidP="002F2FA0" w:rsidRDefault="002F2FA0" w14:paraId="72828450"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celeridad en los procesos de acceso a tierra</w:t>
            </w:r>
          </w:p>
          <w:p w:rsidRPr="00DB0734" w:rsidR="002F2FA0" w:rsidP="002F2FA0" w:rsidRDefault="002F2FA0" w14:paraId="141AE701"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NO se accedido por la falta de oportunidades, caracterización de la base real de víctimas por desaparecimiento, desaparición forzada y en este sentido, dar priorización, voluntad política entes regionales </w:t>
            </w:r>
          </w:p>
          <w:p w:rsidRPr="00DB0734" w:rsidR="002F2FA0" w:rsidP="002F2FA0" w:rsidRDefault="002F2FA0" w14:paraId="671CC13E"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Base de víctimas que discrimine quienes quieren retornar y quienes NO </w:t>
            </w:r>
          </w:p>
          <w:p w:rsidRPr="00DB0734" w:rsidR="002F2FA0" w:rsidP="002F2FA0" w:rsidRDefault="002F2FA0" w14:paraId="552E43FC"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Recursos a Planes programas y proyectos no se les ha dado el uso adecuado y se está desperdiciando </w:t>
            </w:r>
          </w:p>
          <w:p w:rsidRPr="00DB0734" w:rsidR="002F2FA0" w:rsidP="002F2FA0" w:rsidRDefault="002F2FA0" w14:paraId="6AF2F9EE"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Personal técnico idóneo y neutral, desarrollo </w:t>
            </w:r>
          </w:p>
          <w:p w:rsidRPr="00DB0734" w:rsidR="002F2FA0" w:rsidP="002F2FA0" w:rsidRDefault="002F2FA0" w14:paraId="066B0212"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Capacitaciones para el uso de la tierra de personas privadas de la libertad (auto sostenimiento)</w:t>
            </w:r>
          </w:p>
          <w:p w:rsidRPr="00DB0734" w:rsidR="002F2FA0" w:rsidP="002F2FA0" w:rsidRDefault="002F2FA0" w14:paraId="523B2183"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Predios de la SAE, profesionales para el uso de la tierra población privada de la libertad, habitantes de calle, en estas tierras tengan procesos de recolección.</w:t>
            </w:r>
          </w:p>
          <w:p w:rsidRPr="00DB0734" w:rsidR="002F2FA0" w:rsidP="002F2FA0" w:rsidRDefault="002F2FA0" w14:paraId="4181888A"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Comunidad y territorios no tienen acceso y los están sacando de las tierras como problemática histórica, desplazamiento por grupos al margen de la Ley, fuerza pública y vertientes clases políticas, cultivos de uso ilícito. Concentración tierras</w:t>
            </w:r>
          </w:p>
          <w:p w:rsidRPr="00DB0734" w:rsidR="002F2FA0" w:rsidP="002F2FA0" w:rsidRDefault="002F2FA0" w14:paraId="215FE9D4"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Extorsión grupos armados al campesinado a la población rural </w:t>
            </w:r>
          </w:p>
          <w:p w:rsidRPr="00DB0734" w:rsidR="002F2FA0" w:rsidP="002F2FA0" w:rsidRDefault="002F2FA0" w14:paraId="779A3FBB" w14:textId="4ADBE2ED">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Recuperación tierras con uso de cultivo ilícito, seguridad, retornos proyectos productivos sustitución de cultivos ilícitos.  </w:t>
            </w:r>
          </w:p>
          <w:p w:rsidRPr="00DB0734" w:rsidR="002F2FA0" w:rsidP="002F2FA0" w:rsidRDefault="002F2FA0" w14:paraId="738BE157"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Adquisición de tierras asociaciones consolidada formalizadas, seguimiento posterior al acceso a tierra </w:t>
            </w:r>
          </w:p>
          <w:p w:rsidRPr="00DB0734" w:rsidR="002F2FA0" w:rsidP="002F2FA0" w:rsidRDefault="002F2FA0" w14:paraId="5850C2E9"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Cimitarra en manos de la SAE que deben ser repartidas a los campesinos, están siendo utilizadas por la administración local para su beneficio propio </w:t>
            </w:r>
          </w:p>
          <w:p w:rsidRPr="00DB0734" w:rsidR="002F2FA0" w:rsidP="002F2FA0" w:rsidRDefault="002F2FA0" w14:paraId="2D524BAC"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Redistribución tierras de la SAE al campesinado. </w:t>
            </w:r>
          </w:p>
          <w:p w:rsidRPr="00DB0734" w:rsidR="002F2FA0" w:rsidP="002F2FA0" w:rsidRDefault="002F2FA0" w14:paraId="492DD5F5"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ANT, optimizar los trámites de las entidades del Estado, quienes deben tener una asistencia integral y una guía y acompañamiento, revisar el trámite de las víctimas para los registros ante Ministerio del Interior. </w:t>
            </w:r>
          </w:p>
          <w:p w:rsidRPr="00DB0734" w:rsidR="002F2FA0" w:rsidP="002F2FA0" w:rsidRDefault="002F2FA0" w14:paraId="7E75F4FD"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Facilitar a las organizaciones a los Registro único de Víctimas, tienen que tener tierra y las comunidades que no tienen tierra por eso la requieren, requisitos contarios a la solicitud de tierras. </w:t>
            </w:r>
          </w:p>
          <w:p w:rsidRPr="00DB0734" w:rsidR="002F2FA0" w:rsidP="002F2FA0" w:rsidRDefault="002F2FA0" w14:paraId="0E4477B6"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lastRenderedPageBreak/>
              <w:t xml:space="preserve">Vías de acceso para comercialización de productos, maquinaria e insumos. </w:t>
            </w:r>
          </w:p>
          <w:p w:rsidRPr="00DB0734" w:rsidR="002F2FA0" w:rsidP="002F2FA0" w:rsidRDefault="002F2FA0" w14:paraId="73B146DF"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Utilización maquinaria amarilla para campesinos sin intereses políticos. </w:t>
            </w:r>
          </w:p>
          <w:p w:rsidRPr="00DB0734" w:rsidR="002F2FA0" w:rsidP="002F2FA0" w:rsidRDefault="002F2FA0" w14:paraId="72F8DD55"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Tener en cuenta al campesino sin tierra. </w:t>
            </w:r>
          </w:p>
          <w:p w:rsidRPr="00DB0734" w:rsidR="002F2FA0" w:rsidP="002F2FA0" w:rsidRDefault="002F2FA0" w14:paraId="504FFDB0"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Planes piloto, de manera que se puedan mirar los avances o cuellos de botella para acceso a la tierra</w:t>
            </w:r>
          </w:p>
          <w:p w:rsidRPr="00DB0734" w:rsidR="002F2FA0" w:rsidP="002F2FA0" w:rsidRDefault="002F2FA0" w14:paraId="27C433DD"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Engaño a las víctimas por parte de entidades financieras, FIDUAGRARIA, uso de la necesidad de las víctimas de conflicto para tramitar créditos a costas de promesas que no se cumplen. </w:t>
            </w:r>
          </w:p>
          <w:p w:rsidRPr="00DB0734" w:rsidR="002F2FA0" w:rsidP="002F2FA0" w:rsidRDefault="002F2FA0" w14:paraId="2D06607B"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Divulgación de la información de oferta institucional no es divulgada por las autoridades municipales, beneficios quedan siendo aprovechados por los funcionarios de estas autoridades.</w:t>
            </w:r>
          </w:p>
          <w:p w:rsidRPr="00DB0734" w:rsidR="002F2FA0" w:rsidP="002F2FA0" w:rsidRDefault="002F2FA0" w14:paraId="68B01530"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Exigir al gobierno el cumplimiento y acciones concretas de los planes que promete</w:t>
            </w:r>
          </w:p>
          <w:p w:rsidRPr="00DB0734" w:rsidR="002F2FA0" w:rsidP="002F2FA0" w:rsidRDefault="002F2FA0" w14:paraId="7CE3216D" w14:textId="77777777">
            <w:pPr>
              <w:spacing w:line="276" w:lineRule="auto"/>
              <w:jc w:val="both"/>
              <w:rPr>
                <w:rFonts w:ascii="Arial" w:hAnsi="Arial" w:cs="Arial"/>
                <w:b/>
                <w:bCs/>
                <w:color w:val="000000" w:themeColor="text1"/>
                <w:sz w:val="22"/>
                <w:szCs w:val="22"/>
                <w:lang w:val="es"/>
              </w:rPr>
            </w:pPr>
          </w:p>
          <w:p w:rsidR="002F2FA0" w:rsidP="002F2FA0" w:rsidRDefault="002F2FA0" w14:paraId="5B34815F" w14:textId="77777777">
            <w:pPr>
              <w:spacing w:line="276" w:lineRule="auto"/>
              <w:jc w:val="both"/>
              <w:rPr>
                <w:rFonts w:ascii="Arial" w:hAnsi="Arial" w:cs="Arial"/>
                <w:b/>
                <w:bCs/>
                <w:color w:val="000000" w:themeColor="text1"/>
                <w:sz w:val="22"/>
                <w:szCs w:val="22"/>
              </w:rPr>
            </w:pPr>
            <w:r w:rsidRPr="00DB0734">
              <w:rPr>
                <w:rFonts w:ascii="Arial" w:hAnsi="Arial" w:cs="Arial"/>
                <w:b/>
                <w:bCs/>
                <w:color w:val="000000" w:themeColor="text1"/>
                <w:sz w:val="22"/>
                <w:szCs w:val="22"/>
                <w:lang w:val="es"/>
              </w:rPr>
              <w:t xml:space="preserve">Pregunta 3: </w:t>
            </w:r>
            <w:r w:rsidRPr="00DB0734">
              <w:rPr>
                <w:rFonts w:ascii="Arial" w:hAnsi="Arial" w:cs="Arial"/>
                <w:b/>
                <w:bCs/>
                <w:color w:val="000000" w:themeColor="text1"/>
                <w:sz w:val="22"/>
                <w:szCs w:val="22"/>
              </w:rPr>
              <w:t>¿Cómo le impacta a usted como (mujer rural, joven rural, víctima con presencia en la ruralidad o campesino) y al proceso organizativo que usted representa, el contenido y las órdenes proferidas por la Corte Constitucional en la Sentencia SU-288 de 2022?</w:t>
            </w:r>
          </w:p>
          <w:p w:rsidR="0079720C" w:rsidP="002F2FA0" w:rsidRDefault="0079720C" w14:paraId="7A5E339C" w14:textId="77777777">
            <w:pPr>
              <w:spacing w:line="276" w:lineRule="auto"/>
              <w:jc w:val="both"/>
              <w:rPr>
                <w:rFonts w:ascii="Arial" w:hAnsi="Arial" w:cs="Arial"/>
                <w:b/>
                <w:bCs/>
                <w:color w:val="000000" w:themeColor="text1"/>
                <w:sz w:val="22"/>
                <w:szCs w:val="22"/>
              </w:rPr>
            </w:pPr>
          </w:p>
          <w:p w:rsidR="0079720C" w:rsidP="002F2FA0" w:rsidRDefault="0079720C" w14:paraId="0A988A3F" w14:textId="3C5C25B3">
            <w:pPr>
              <w:spacing w:line="276" w:lineRule="auto"/>
              <w:jc w:val="both"/>
              <w:rPr>
                <w:rFonts w:ascii="Arial" w:hAnsi="Arial" w:cs="Arial"/>
                <w:color w:val="000000" w:themeColor="text1"/>
                <w:sz w:val="22"/>
                <w:szCs w:val="22"/>
              </w:rPr>
            </w:pPr>
            <w:r>
              <w:rPr>
                <w:rFonts w:ascii="Arial" w:hAnsi="Arial" w:cs="Arial"/>
                <w:b/>
                <w:bCs/>
                <w:color w:val="000000" w:themeColor="text1"/>
                <w:sz w:val="22"/>
                <w:szCs w:val="22"/>
              </w:rPr>
              <w:t xml:space="preserve">AFROSANDE: </w:t>
            </w:r>
            <w:r>
              <w:rPr>
                <w:rFonts w:ascii="Arial" w:hAnsi="Arial" w:cs="Arial"/>
                <w:color w:val="000000" w:themeColor="text1"/>
                <w:sz w:val="22"/>
                <w:szCs w:val="22"/>
              </w:rPr>
              <w:t xml:space="preserve">La sentencia impacta de forma positiva, es algo nuevo para nosotros y como campesinos y victimas, van a tener claridad sobre los títulos sobre las tierras, pero es necesaria la información el acceso a base de datos de los predios baldíos. </w:t>
            </w:r>
          </w:p>
          <w:p w:rsidR="0079720C" w:rsidP="002F2FA0" w:rsidRDefault="0079720C" w14:paraId="6405D118" w14:textId="77777777">
            <w:pPr>
              <w:spacing w:line="276" w:lineRule="auto"/>
              <w:jc w:val="both"/>
              <w:rPr>
                <w:rFonts w:ascii="Arial" w:hAnsi="Arial" w:cs="Arial"/>
                <w:color w:val="000000" w:themeColor="text1"/>
                <w:sz w:val="22"/>
                <w:szCs w:val="22"/>
              </w:rPr>
            </w:pPr>
          </w:p>
          <w:p w:rsidR="0079720C" w:rsidP="002F2FA0" w:rsidRDefault="0052394D" w14:paraId="24E2B73E" w14:textId="33FB2F54">
            <w:pPr>
              <w:spacing w:line="276" w:lineRule="auto"/>
              <w:jc w:val="both"/>
              <w:rPr>
                <w:rFonts w:ascii="Arial" w:hAnsi="Arial" w:cs="Arial"/>
                <w:color w:val="000000" w:themeColor="text1"/>
                <w:sz w:val="22"/>
                <w:szCs w:val="22"/>
              </w:rPr>
            </w:pPr>
            <w:r w:rsidRPr="0052394D">
              <w:rPr>
                <w:rFonts w:ascii="Arial" w:hAnsi="Arial" w:cs="Arial"/>
                <w:b/>
                <w:bCs/>
                <w:color w:val="000000" w:themeColor="text1"/>
                <w:sz w:val="22"/>
                <w:szCs w:val="22"/>
              </w:rPr>
              <w:t>GAMAFUNDI</w:t>
            </w:r>
            <w:r>
              <w:rPr>
                <w:rFonts w:ascii="Arial" w:hAnsi="Arial" w:cs="Arial"/>
                <w:color w:val="000000" w:themeColor="text1"/>
                <w:sz w:val="22"/>
                <w:szCs w:val="22"/>
              </w:rPr>
              <w:t xml:space="preserve">: respecto de los procesos de sucesión en el campo no hay claridad si los títulos, que tienen las familias de la persona que falleció son o no como lo dice la Ley y la Sentencia indica esto. Tengo un caso personal así con una escritura. </w:t>
            </w:r>
          </w:p>
          <w:p w:rsidR="0052394D" w:rsidP="002F2FA0" w:rsidRDefault="0052394D" w14:paraId="75A83CF1" w14:textId="77777777">
            <w:pPr>
              <w:spacing w:line="276" w:lineRule="auto"/>
              <w:jc w:val="both"/>
              <w:rPr>
                <w:rFonts w:ascii="Arial" w:hAnsi="Arial" w:cs="Arial"/>
                <w:color w:val="000000" w:themeColor="text1"/>
                <w:sz w:val="22"/>
                <w:szCs w:val="22"/>
              </w:rPr>
            </w:pPr>
          </w:p>
          <w:p w:rsidRPr="0052394D" w:rsidR="0052394D" w:rsidP="002F2FA0" w:rsidRDefault="0052394D" w14:paraId="7AB0F3B7" w14:textId="7182B22E">
            <w:pPr>
              <w:spacing w:line="276" w:lineRule="auto"/>
              <w:jc w:val="both"/>
              <w:rPr>
                <w:rFonts w:ascii="Arial" w:hAnsi="Arial" w:cs="Arial"/>
                <w:color w:val="000000" w:themeColor="text1"/>
                <w:sz w:val="22"/>
                <w:szCs w:val="22"/>
              </w:rPr>
            </w:pPr>
            <w:r>
              <w:rPr>
                <w:rFonts w:ascii="Arial" w:hAnsi="Arial" w:cs="Arial"/>
                <w:b/>
                <w:bCs/>
                <w:color w:val="000000" w:themeColor="text1"/>
                <w:sz w:val="22"/>
                <w:szCs w:val="22"/>
              </w:rPr>
              <w:t xml:space="preserve">ASOPAREN: </w:t>
            </w:r>
            <w:r>
              <w:rPr>
                <w:rFonts w:ascii="Arial" w:hAnsi="Arial" w:cs="Arial"/>
                <w:color w:val="000000" w:themeColor="text1"/>
                <w:sz w:val="22"/>
                <w:szCs w:val="22"/>
              </w:rPr>
              <w:t xml:space="preserve">Hay retrasos en la implementación del Acuerdo de Paz, es importante para cumplir la SU 288, es importante tener en cuenta el acuerdo, dado que es parte del cumplimiento de este. </w:t>
            </w:r>
          </w:p>
          <w:p w:rsidR="002F2FA0" w:rsidP="002F2FA0" w:rsidRDefault="002F2FA0" w14:paraId="085410A7" w14:textId="77777777">
            <w:pPr>
              <w:spacing w:line="276" w:lineRule="auto"/>
              <w:jc w:val="both"/>
              <w:rPr>
                <w:rFonts w:ascii="Arial" w:hAnsi="Arial" w:cs="Arial"/>
                <w:b/>
                <w:bCs/>
                <w:color w:val="000000" w:themeColor="text1"/>
                <w:sz w:val="22"/>
                <w:szCs w:val="22"/>
              </w:rPr>
            </w:pPr>
          </w:p>
          <w:p w:rsidRPr="00A525FF" w:rsidR="0079720C" w:rsidP="0079720C" w:rsidRDefault="0079720C" w14:paraId="2DD2E8DD" w14:textId="0781B74A">
            <w:pPr>
              <w:jc w:val="both"/>
              <w:rPr>
                <w:rFonts w:ascii="Arial" w:hAnsi="Arial" w:cs="Arial"/>
                <w:sz w:val="22"/>
                <w:szCs w:val="22"/>
              </w:rPr>
            </w:pPr>
            <w:r>
              <w:rPr>
                <w:rFonts w:ascii="Arial" w:hAnsi="Arial" w:cs="Arial"/>
                <w:sz w:val="22"/>
                <w:szCs w:val="22"/>
              </w:rPr>
              <w:t xml:space="preserve">En conclusión, las asociaciones consideran pertinente para resolver la </w:t>
            </w:r>
            <w:r w:rsidR="0052394D">
              <w:rPr>
                <w:rFonts w:ascii="Arial" w:hAnsi="Arial" w:cs="Arial"/>
                <w:sz w:val="22"/>
                <w:szCs w:val="22"/>
              </w:rPr>
              <w:t>tercera pregunta</w:t>
            </w:r>
            <w:r>
              <w:rPr>
                <w:rFonts w:ascii="Arial" w:hAnsi="Arial" w:cs="Arial"/>
                <w:sz w:val="22"/>
                <w:szCs w:val="22"/>
              </w:rPr>
              <w:t xml:space="preserve"> lo siguiente: </w:t>
            </w:r>
          </w:p>
          <w:p w:rsidRPr="00DB0734" w:rsidR="0079720C" w:rsidP="002F2FA0" w:rsidRDefault="0079720C" w14:paraId="6F28916C" w14:textId="77777777">
            <w:pPr>
              <w:spacing w:line="276" w:lineRule="auto"/>
              <w:jc w:val="both"/>
              <w:rPr>
                <w:rFonts w:ascii="Arial" w:hAnsi="Arial" w:cs="Arial"/>
                <w:b/>
                <w:bCs/>
                <w:color w:val="000000" w:themeColor="text1"/>
                <w:sz w:val="22"/>
                <w:szCs w:val="22"/>
              </w:rPr>
            </w:pPr>
          </w:p>
          <w:p w:rsidRPr="00DB0734" w:rsidR="002F2FA0" w:rsidP="002F2FA0" w:rsidRDefault="002F2FA0" w14:paraId="1C0F82CE"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El impacto es positivo porque los está informando es algo nuevo, campesinos que tienen tierra son los más beneficiados</w:t>
            </w:r>
          </w:p>
          <w:p w:rsidRPr="00DB0734" w:rsidR="002F2FA0" w:rsidP="002F2FA0" w:rsidRDefault="002F2FA0" w14:paraId="1A19CBCA"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Desconocimiento de los terrenos baldíos, una base de datos de fácil acceso </w:t>
            </w:r>
          </w:p>
          <w:p w:rsidRPr="00DB0734" w:rsidR="002F2FA0" w:rsidP="002F2FA0" w:rsidRDefault="002F2FA0" w14:paraId="6AABCBA3"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Alcaldías uso de baldíos </w:t>
            </w:r>
          </w:p>
          <w:p w:rsidRPr="00DB0734" w:rsidR="002F2FA0" w:rsidP="002F2FA0" w:rsidRDefault="002F2FA0" w14:paraId="5BB02273"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Desigualdad desconcentración de la tierra, clarificación de la propiedad para saber si es baldío o es privado </w:t>
            </w:r>
          </w:p>
          <w:p w:rsidRPr="00DB0734" w:rsidR="002F2FA0" w:rsidP="002F2FA0" w:rsidRDefault="002F2FA0" w14:paraId="0F2687BF"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Adjudicación baldíos procesos dispendiosos </w:t>
            </w:r>
          </w:p>
          <w:p w:rsidRPr="00DB0734" w:rsidR="002F2FA0" w:rsidP="002F2FA0" w:rsidRDefault="002F2FA0" w14:paraId="5432686D"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lastRenderedPageBreak/>
              <w:t>Mecanismos suficientes celeridad, simplificación requisitos y fácil acceso a las herramientas que permitan que el campesino o víctimas del conflicto, puedan acceder al acceso</w:t>
            </w:r>
          </w:p>
          <w:p w:rsidRPr="00DB0734" w:rsidR="002F2FA0" w:rsidP="002F2FA0" w:rsidRDefault="002F2FA0" w14:paraId="2CDD06B9"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Impulsa la Implementación A.F.</w:t>
            </w:r>
          </w:p>
          <w:p w:rsidRPr="00DB0734" w:rsidR="002F2FA0" w:rsidP="002F2FA0" w:rsidRDefault="002F2FA0" w14:paraId="3657BAFA" w14:textId="77777777">
            <w:pPr>
              <w:spacing w:line="276" w:lineRule="auto"/>
              <w:jc w:val="both"/>
              <w:rPr>
                <w:rFonts w:ascii="Arial" w:hAnsi="Arial" w:cs="Arial"/>
                <w:color w:val="000000" w:themeColor="text1"/>
                <w:sz w:val="22"/>
                <w:szCs w:val="22"/>
              </w:rPr>
            </w:pPr>
          </w:p>
          <w:p w:rsidR="002F2FA0" w:rsidP="002F2FA0" w:rsidRDefault="002F2FA0" w14:paraId="1BC6FCE0" w14:textId="77777777">
            <w:pPr>
              <w:spacing w:line="276" w:lineRule="auto"/>
              <w:jc w:val="both"/>
              <w:rPr>
                <w:rFonts w:ascii="Arial" w:hAnsi="Arial" w:cs="Arial"/>
                <w:b/>
                <w:bCs/>
                <w:color w:val="000000" w:themeColor="text1"/>
                <w:sz w:val="22"/>
                <w:szCs w:val="22"/>
              </w:rPr>
            </w:pPr>
            <w:r w:rsidRPr="00DB0734">
              <w:rPr>
                <w:rFonts w:ascii="Arial" w:hAnsi="Arial" w:cs="Arial"/>
                <w:b/>
                <w:bCs/>
                <w:color w:val="000000" w:themeColor="text1"/>
                <w:sz w:val="22"/>
                <w:szCs w:val="22"/>
                <w:lang w:val="es"/>
              </w:rPr>
              <w:t xml:space="preserve">Pregunta 4: </w:t>
            </w:r>
            <w:r w:rsidRPr="00DB0734">
              <w:rPr>
                <w:rFonts w:ascii="Arial" w:hAnsi="Arial" w:cs="Arial"/>
                <w:b/>
                <w:bCs/>
                <w:color w:val="000000" w:themeColor="text1"/>
                <w:sz w:val="22"/>
                <w:szCs w:val="22"/>
              </w:rPr>
              <w:t>¿Qué tipo de acciones y elementos cree usted que debe contemplar el Plan Actualizado de Recuperación de Baldíos ordenado por la Corte Constitucional en la Sentencia SU-288 de 2022? y ¿cómo podría incluirse un enfoque territorial y (de género, juvenil, campesino o de justicia transicional) en dicho plan, para que tenga efectos positivos en la realidad del campo?</w:t>
            </w:r>
          </w:p>
          <w:p w:rsidR="0052394D" w:rsidP="002F2FA0" w:rsidRDefault="0052394D" w14:paraId="3A9A8A76" w14:textId="77777777">
            <w:pPr>
              <w:spacing w:line="276" w:lineRule="auto"/>
              <w:jc w:val="both"/>
              <w:rPr>
                <w:rFonts w:ascii="Arial" w:hAnsi="Arial" w:cs="Arial"/>
                <w:b/>
                <w:bCs/>
                <w:color w:val="000000" w:themeColor="text1"/>
                <w:sz w:val="22"/>
                <w:szCs w:val="22"/>
              </w:rPr>
            </w:pPr>
          </w:p>
          <w:p w:rsidR="0052394D" w:rsidP="002F2FA0" w:rsidRDefault="0052394D" w14:paraId="0E5A16EC" w14:textId="6DEA1A2E">
            <w:pPr>
              <w:spacing w:line="276" w:lineRule="auto"/>
              <w:jc w:val="both"/>
              <w:rPr>
                <w:rFonts w:ascii="Arial" w:hAnsi="Arial" w:cs="Arial"/>
                <w:color w:val="000000" w:themeColor="text1"/>
                <w:sz w:val="22"/>
                <w:szCs w:val="22"/>
              </w:rPr>
            </w:pPr>
            <w:r>
              <w:rPr>
                <w:rFonts w:ascii="Arial" w:hAnsi="Arial" w:cs="Arial"/>
                <w:b/>
                <w:bCs/>
                <w:color w:val="000000" w:themeColor="text1"/>
                <w:sz w:val="22"/>
                <w:szCs w:val="22"/>
              </w:rPr>
              <w:t xml:space="preserve">ASOVISANDE: </w:t>
            </w:r>
            <w:r>
              <w:rPr>
                <w:rFonts w:ascii="Arial" w:hAnsi="Arial" w:cs="Arial"/>
                <w:color w:val="000000" w:themeColor="text1"/>
                <w:sz w:val="22"/>
                <w:szCs w:val="22"/>
              </w:rPr>
              <w:t xml:space="preserve">Que se nombre una delegación por parte de las entidades centrales que llegue a los territorios, que verifiquen los bienes baldíos, dado que las autoridades municipales ocultan la información. </w:t>
            </w:r>
          </w:p>
          <w:p w:rsidR="0052394D" w:rsidP="002F2FA0" w:rsidRDefault="0052394D" w14:paraId="7F76BE69" w14:textId="77777777">
            <w:pPr>
              <w:spacing w:line="276" w:lineRule="auto"/>
              <w:jc w:val="both"/>
              <w:rPr>
                <w:rFonts w:ascii="Arial" w:hAnsi="Arial" w:cs="Arial"/>
                <w:color w:val="000000" w:themeColor="text1"/>
                <w:sz w:val="22"/>
                <w:szCs w:val="22"/>
              </w:rPr>
            </w:pPr>
          </w:p>
          <w:p w:rsidR="0052394D" w:rsidP="002F2FA0" w:rsidRDefault="0052394D" w14:paraId="35FFA404" w14:textId="3A2EF5C4">
            <w:pPr>
              <w:spacing w:line="276" w:lineRule="auto"/>
              <w:jc w:val="both"/>
              <w:rPr>
                <w:rFonts w:ascii="Arial" w:hAnsi="Arial" w:cs="Arial"/>
                <w:color w:val="000000" w:themeColor="text1"/>
                <w:sz w:val="22"/>
                <w:szCs w:val="22"/>
              </w:rPr>
            </w:pPr>
            <w:r w:rsidRPr="0052394D">
              <w:rPr>
                <w:rFonts w:ascii="Arial" w:hAnsi="Arial" w:cs="Arial"/>
                <w:b/>
                <w:bCs/>
                <w:color w:val="000000" w:themeColor="text1"/>
                <w:sz w:val="22"/>
                <w:szCs w:val="22"/>
              </w:rPr>
              <w:t>ASOPAREN</w:t>
            </w:r>
            <w:r>
              <w:rPr>
                <w:rFonts w:ascii="Arial" w:hAnsi="Arial" w:cs="Arial"/>
                <w:color w:val="000000" w:themeColor="text1"/>
                <w:sz w:val="22"/>
                <w:szCs w:val="22"/>
              </w:rPr>
              <w:t xml:space="preserve">: que haya una claridad de predios rurales, urbanos y de propiedades, porque se pueden cometer injusticias si no hay claridades al respecto. </w:t>
            </w:r>
          </w:p>
          <w:p w:rsidR="0052394D" w:rsidP="002F2FA0" w:rsidRDefault="0052394D" w14:paraId="6B08FA5C" w14:textId="77777777">
            <w:pPr>
              <w:spacing w:line="276" w:lineRule="auto"/>
              <w:jc w:val="both"/>
              <w:rPr>
                <w:rFonts w:ascii="Arial" w:hAnsi="Arial" w:cs="Arial"/>
                <w:color w:val="000000" w:themeColor="text1"/>
                <w:sz w:val="22"/>
                <w:szCs w:val="22"/>
              </w:rPr>
            </w:pPr>
          </w:p>
          <w:p w:rsidRPr="0052394D" w:rsidR="0052394D" w:rsidP="002F2FA0" w:rsidRDefault="0052394D" w14:paraId="1B1B1FEA" w14:textId="7DC8E0BB">
            <w:pPr>
              <w:spacing w:line="276" w:lineRule="auto"/>
              <w:jc w:val="both"/>
              <w:rPr>
                <w:rFonts w:ascii="Arial" w:hAnsi="Arial" w:cs="Arial"/>
                <w:color w:val="000000" w:themeColor="text1"/>
                <w:sz w:val="22"/>
                <w:szCs w:val="22"/>
              </w:rPr>
            </w:pPr>
            <w:r w:rsidRPr="0052394D">
              <w:rPr>
                <w:rFonts w:ascii="Arial" w:hAnsi="Arial" w:cs="Arial"/>
                <w:b/>
                <w:bCs/>
                <w:color w:val="000000" w:themeColor="text1"/>
                <w:sz w:val="22"/>
                <w:szCs w:val="22"/>
              </w:rPr>
              <w:t>ORNAVIC</w:t>
            </w:r>
            <w:r>
              <w:rPr>
                <w:rFonts w:ascii="Arial" w:hAnsi="Arial" w:cs="Arial"/>
                <w:color w:val="000000" w:themeColor="text1"/>
                <w:sz w:val="22"/>
                <w:szCs w:val="22"/>
              </w:rPr>
              <w:t xml:space="preserve">: A través de la participación y las mesas que se está haciendo parte de la construcción del PARB. </w:t>
            </w:r>
            <w:r w:rsidR="00D01236">
              <w:rPr>
                <w:rFonts w:ascii="Arial" w:hAnsi="Arial" w:cs="Arial"/>
                <w:color w:val="000000" w:themeColor="text1"/>
                <w:sz w:val="22"/>
                <w:szCs w:val="22"/>
              </w:rPr>
              <w:t xml:space="preserve">Se deben descentralizar las entidades e incluirse más en las regiones, delegar una oficina especializada pero que tenga seguimiento y veeduría en Bogotá, que haya un real acompañamiento. </w:t>
            </w:r>
          </w:p>
          <w:p w:rsidR="002F2FA0" w:rsidP="0052394D" w:rsidRDefault="002F2FA0" w14:paraId="3BDFE5D5" w14:textId="77777777">
            <w:pPr>
              <w:spacing w:line="276" w:lineRule="auto"/>
              <w:jc w:val="both"/>
              <w:rPr>
                <w:rFonts w:ascii="Arial" w:hAnsi="Arial" w:cs="Arial"/>
                <w:b/>
                <w:bCs/>
                <w:color w:val="000000" w:themeColor="text1"/>
                <w:sz w:val="22"/>
                <w:szCs w:val="22"/>
              </w:rPr>
            </w:pPr>
          </w:p>
          <w:p w:rsidRPr="00D01236" w:rsidR="0052394D" w:rsidP="0052394D" w:rsidRDefault="0052394D" w14:paraId="4C068BEE" w14:textId="75F0DD0D">
            <w:pPr>
              <w:spacing w:line="276" w:lineRule="auto"/>
              <w:jc w:val="both"/>
              <w:rPr>
                <w:rFonts w:ascii="Arial" w:hAnsi="Arial" w:cs="Arial"/>
                <w:color w:val="000000" w:themeColor="text1"/>
                <w:sz w:val="22"/>
                <w:szCs w:val="22"/>
              </w:rPr>
            </w:pPr>
            <w:r>
              <w:rPr>
                <w:rFonts w:ascii="Arial" w:hAnsi="Arial" w:cs="Arial"/>
                <w:b/>
                <w:bCs/>
                <w:color w:val="000000" w:themeColor="text1"/>
                <w:sz w:val="22"/>
                <w:szCs w:val="22"/>
              </w:rPr>
              <w:t xml:space="preserve">AFROSANDE: </w:t>
            </w:r>
            <w:r w:rsidRPr="00D01236" w:rsidR="00D01236">
              <w:rPr>
                <w:rFonts w:ascii="Arial" w:hAnsi="Arial" w:cs="Arial"/>
                <w:color w:val="000000" w:themeColor="text1"/>
                <w:sz w:val="22"/>
                <w:szCs w:val="22"/>
              </w:rPr>
              <w:t>se debe hacer un instrumento jurídico que obligue a los netes territoriales a llevar a cabo la información de tierras y lo socializado en las mesas</w:t>
            </w:r>
            <w:r w:rsidR="00D01236">
              <w:rPr>
                <w:rFonts w:ascii="Arial" w:hAnsi="Arial" w:cs="Arial"/>
                <w:color w:val="000000" w:themeColor="text1"/>
                <w:sz w:val="22"/>
                <w:szCs w:val="22"/>
              </w:rPr>
              <w:t xml:space="preserve">, que llegue a los entes territoriales la obligación de difundir la información de la Sentencia SU 288 de 2022, y si no lo hacen sean sujetos a sanciones. </w:t>
            </w:r>
            <w:r w:rsidRPr="00D01236" w:rsidR="00D01236">
              <w:rPr>
                <w:rFonts w:ascii="Arial" w:hAnsi="Arial" w:cs="Arial"/>
                <w:color w:val="000000" w:themeColor="text1"/>
                <w:sz w:val="22"/>
                <w:szCs w:val="22"/>
              </w:rPr>
              <w:t xml:space="preserve"> </w:t>
            </w:r>
          </w:p>
          <w:p w:rsidR="0052394D" w:rsidP="0052394D" w:rsidRDefault="0052394D" w14:paraId="6D4B6D87" w14:textId="77777777">
            <w:pPr>
              <w:spacing w:line="276" w:lineRule="auto"/>
              <w:jc w:val="both"/>
              <w:rPr>
                <w:rFonts w:ascii="Arial" w:hAnsi="Arial" w:cs="Arial"/>
                <w:b/>
                <w:bCs/>
                <w:color w:val="000000" w:themeColor="text1"/>
                <w:sz w:val="22"/>
                <w:szCs w:val="22"/>
              </w:rPr>
            </w:pPr>
          </w:p>
          <w:p w:rsidRPr="0052394D" w:rsidR="0052394D" w:rsidP="0052394D" w:rsidRDefault="0052394D" w14:paraId="2092E6C2" w14:textId="345DDF04">
            <w:pPr>
              <w:jc w:val="both"/>
              <w:rPr>
                <w:rFonts w:ascii="Arial" w:hAnsi="Arial" w:cs="Arial"/>
                <w:sz w:val="22"/>
                <w:szCs w:val="22"/>
              </w:rPr>
            </w:pPr>
            <w:r>
              <w:rPr>
                <w:rFonts w:ascii="Arial" w:hAnsi="Arial" w:cs="Arial"/>
                <w:sz w:val="22"/>
                <w:szCs w:val="22"/>
              </w:rPr>
              <w:t xml:space="preserve">En conclusión, las asociaciones consideran pertinente para resolver la cuarta pregunta lo siguiente: </w:t>
            </w:r>
          </w:p>
          <w:p w:rsidRPr="0052394D" w:rsidR="0052394D" w:rsidP="0052394D" w:rsidRDefault="0052394D" w14:paraId="4D78AC8C" w14:textId="77777777">
            <w:pPr>
              <w:spacing w:line="276" w:lineRule="auto"/>
              <w:jc w:val="both"/>
              <w:rPr>
                <w:rFonts w:ascii="Arial" w:hAnsi="Arial" w:cs="Arial"/>
                <w:b/>
                <w:bCs/>
                <w:color w:val="000000" w:themeColor="text1"/>
                <w:sz w:val="22"/>
                <w:szCs w:val="22"/>
              </w:rPr>
            </w:pPr>
          </w:p>
          <w:p w:rsidRPr="00DB0734" w:rsidR="002F2FA0" w:rsidP="002F2FA0" w:rsidRDefault="002F2FA0" w14:paraId="1780E8A9"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Nombrar delegación que vayan a los territorios, para que esos terrenos los tenga el gobierno, que las autoridades municipales. </w:t>
            </w:r>
          </w:p>
          <w:p w:rsidRPr="00DB0734" w:rsidR="002F2FA0" w:rsidP="002F2FA0" w:rsidRDefault="002F2FA0" w14:paraId="476A4B6C"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Clarificación de la propiedad y de los ocupantes para no vulnerar más derechos. </w:t>
            </w:r>
          </w:p>
          <w:p w:rsidRPr="00DB0734" w:rsidR="002F2FA0" w:rsidP="002F2FA0" w:rsidRDefault="002F2FA0" w14:paraId="53DC58A2" w14:textId="083F0345">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A través del plan de socialización y participación de la ANT, construido en el marco del comité de la SU 288/22 y socializado con las comunidades se reconstruye el plan de acción. </w:t>
            </w:r>
          </w:p>
          <w:p w:rsidRPr="00DB0734" w:rsidR="002F2FA0" w:rsidP="002F2FA0" w:rsidRDefault="002F2FA0" w14:paraId="474115FE"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Piloto debe ser enfocado a unas poblaciones</w:t>
            </w:r>
          </w:p>
          <w:p w:rsidRPr="00DB0734" w:rsidR="002F2FA0" w:rsidP="002F2FA0" w:rsidRDefault="002F2FA0" w14:paraId="26F594A1"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Normatividad que obligue a los entes territoriales a llevar a cabo y llegue a los municipios la información ¿qué son cuál es el Plan de los baldíos? Y sanciones para estas al omitir el acceso a la información </w:t>
            </w:r>
          </w:p>
          <w:p w:rsidRPr="00DB0734" w:rsidR="002F2FA0" w:rsidP="002F2FA0" w:rsidRDefault="002F2FA0" w14:paraId="3653B8C9"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lastRenderedPageBreak/>
              <w:t xml:space="preserve">Promover la descentralización, ser incluyentes en las regiones monitoreadas en Bogotá acompañamiento y cumplimiento resultados reales. </w:t>
            </w:r>
          </w:p>
          <w:p w:rsidRPr="00DB0734" w:rsidR="002F2FA0" w:rsidP="002F2FA0" w:rsidRDefault="002F2FA0" w14:paraId="5E86785E" w14:textId="44E4B7C2">
            <w:pPr>
              <w:spacing w:line="276" w:lineRule="auto"/>
              <w:jc w:val="both"/>
              <w:rPr>
                <w:rFonts w:ascii="Arial" w:hAnsi="Arial" w:cs="Arial"/>
                <w:b/>
                <w:bCs/>
                <w:color w:val="000000" w:themeColor="text1"/>
                <w:sz w:val="22"/>
                <w:szCs w:val="22"/>
                <w:lang w:val="es"/>
              </w:rPr>
            </w:pPr>
          </w:p>
          <w:p w:rsidRPr="00DB0734" w:rsidR="002F2FA0" w:rsidP="002F2FA0" w:rsidRDefault="002F2FA0" w14:paraId="31466CA4" w14:textId="77777777">
            <w:pPr>
              <w:pStyle w:val="Prrafodelista"/>
              <w:numPr>
                <w:ilvl w:val="0"/>
                <w:numId w:val="1"/>
              </w:numPr>
              <w:spacing w:line="276" w:lineRule="auto"/>
              <w:jc w:val="both"/>
              <w:rPr>
                <w:rFonts w:ascii="Arial" w:hAnsi="Arial" w:cs="Arial"/>
                <w:b/>
                <w:bCs/>
                <w:color w:val="000000" w:themeColor="text1"/>
                <w:sz w:val="22"/>
                <w:szCs w:val="22"/>
              </w:rPr>
            </w:pPr>
            <w:r w:rsidRPr="00DB0734">
              <w:rPr>
                <w:rFonts w:ascii="Arial" w:hAnsi="Arial" w:cs="Arial"/>
                <w:b/>
                <w:bCs/>
                <w:color w:val="000000" w:themeColor="text1"/>
                <w:sz w:val="22"/>
                <w:szCs w:val="22"/>
                <w:lang w:val="es"/>
              </w:rPr>
              <w:t xml:space="preserve">Pregunta 5: </w:t>
            </w:r>
            <w:r w:rsidRPr="00DB0734">
              <w:rPr>
                <w:rFonts w:ascii="Arial" w:hAnsi="Arial" w:cs="Arial"/>
                <w:b/>
                <w:bCs/>
                <w:color w:val="000000" w:themeColor="text1"/>
                <w:sz w:val="22"/>
                <w:szCs w:val="22"/>
              </w:rPr>
              <w:t>¿Qué información considera usted debería estar disponible para cualquier ciudadano en torno al tema de tierras?</w:t>
            </w:r>
          </w:p>
          <w:p w:rsidR="002F2FA0" w:rsidP="002F2FA0" w:rsidRDefault="002F2FA0" w14:paraId="75C2975B" w14:textId="77777777">
            <w:pPr>
              <w:spacing w:line="276" w:lineRule="auto"/>
              <w:jc w:val="both"/>
              <w:rPr>
                <w:rFonts w:ascii="Arial" w:hAnsi="Arial" w:cs="Arial"/>
                <w:color w:val="000000" w:themeColor="text1"/>
                <w:sz w:val="22"/>
                <w:szCs w:val="22"/>
                <w:lang w:val="es"/>
              </w:rPr>
            </w:pPr>
          </w:p>
          <w:p w:rsidR="00D01236" w:rsidP="002F2FA0" w:rsidRDefault="006B61B7" w14:paraId="3F1AA84A" w14:textId="0E22B6B9">
            <w:pPr>
              <w:spacing w:line="276" w:lineRule="auto"/>
              <w:jc w:val="both"/>
              <w:rPr>
                <w:rFonts w:ascii="Arial" w:hAnsi="Arial" w:cs="Arial"/>
                <w:color w:val="000000" w:themeColor="text1"/>
                <w:sz w:val="22"/>
                <w:szCs w:val="22"/>
                <w:lang w:val="es"/>
              </w:rPr>
            </w:pPr>
            <w:r w:rsidRPr="006B61B7">
              <w:rPr>
                <w:rFonts w:ascii="Arial" w:hAnsi="Arial" w:cs="Arial"/>
                <w:b/>
                <w:bCs/>
                <w:color w:val="000000" w:themeColor="text1"/>
                <w:sz w:val="22"/>
                <w:szCs w:val="22"/>
                <w:lang w:val="es"/>
              </w:rPr>
              <w:t>VICTIMAS DE CIMITARRA</w:t>
            </w:r>
            <w:r>
              <w:rPr>
                <w:rFonts w:ascii="Arial" w:hAnsi="Arial" w:cs="Arial"/>
                <w:color w:val="000000" w:themeColor="text1"/>
                <w:sz w:val="22"/>
                <w:szCs w:val="22"/>
                <w:lang w:val="es"/>
              </w:rPr>
              <w:t xml:space="preserve">: exigencia de requisitos </w:t>
            </w:r>
            <w:r w:rsidR="00B51982">
              <w:rPr>
                <w:rFonts w:ascii="Arial" w:hAnsi="Arial" w:cs="Arial"/>
                <w:color w:val="000000" w:themeColor="text1"/>
                <w:sz w:val="22"/>
                <w:szCs w:val="22"/>
                <w:lang w:val="es"/>
              </w:rPr>
              <w:t>difíciles</w:t>
            </w:r>
            <w:r>
              <w:rPr>
                <w:rFonts w:ascii="Arial" w:hAnsi="Arial" w:cs="Arial"/>
                <w:color w:val="000000" w:themeColor="text1"/>
                <w:sz w:val="22"/>
                <w:szCs w:val="22"/>
                <w:lang w:val="es"/>
              </w:rPr>
              <w:t xml:space="preserve"> de cumplir o que son un contrasentido y que no se tiene un acompañamiento y comprensión con la población rural que no entiende estos trámites</w:t>
            </w:r>
            <w:r w:rsidR="00B51982">
              <w:rPr>
                <w:rFonts w:ascii="Arial" w:hAnsi="Arial" w:cs="Arial"/>
                <w:color w:val="000000" w:themeColor="text1"/>
                <w:sz w:val="22"/>
                <w:szCs w:val="22"/>
                <w:lang w:val="es"/>
              </w:rPr>
              <w:t xml:space="preserve">. </w:t>
            </w:r>
          </w:p>
          <w:p w:rsidR="00B51982" w:rsidP="002F2FA0" w:rsidRDefault="00B51982" w14:paraId="7A7204C8" w14:textId="77777777">
            <w:pPr>
              <w:spacing w:line="276" w:lineRule="auto"/>
              <w:jc w:val="both"/>
              <w:rPr>
                <w:rFonts w:ascii="Arial" w:hAnsi="Arial" w:cs="Arial"/>
                <w:color w:val="000000" w:themeColor="text1"/>
                <w:sz w:val="22"/>
                <w:szCs w:val="22"/>
                <w:lang w:val="es"/>
              </w:rPr>
            </w:pPr>
          </w:p>
          <w:p w:rsidR="00B51982" w:rsidP="002F2FA0" w:rsidRDefault="00B51982" w14:paraId="246CA431" w14:textId="02B312F6">
            <w:pPr>
              <w:spacing w:line="276" w:lineRule="auto"/>
              <w:jc w:val="both"/>
              <w:rPr>
                <w:rFonts w:ascii="Arial" w:hAnsi="Arial" w:cs="Arial"/>
                <w:color w:val="000000" w:themeColor="text1"/>
                <w:sz w:val="22"/>
                <w:szCs w:val="22"/>
                <w:lang w:val="es"/>
              </w:rPr>
            </w:pPr>
            <w:r w:rsidRPr="00B51982">
              <w:rPr>
                <w:rFonts w:ascii="Arial" w:hAnsi="Arial" w:cs="Arial"/>
                <w:b/>
                <w:bCs/>
                <w:color w:val="000000" w:themeColor="text1"/>
                <w:sz w:val="22"/>
                <w:szCs w:val="22"/>
                <w:lang w:val="es"/>
              </w:rPr>
              <w:t>A</w:t>
            </w:r>
            <w:r w:rsidR="00EA48DD">
              <w:rPr>
                <w:rFonts w:ascii="Arial" w:hAnsi="Arial" w:cs="Arial"/>
                <w:b/>
                <w:bCs/>
                <w:color w:val="000000" w:themeColor="text1"/>
                <w:sz w:val="22"/>
                <w:szCs w:val="22"/>
                <w:lang w:val="es"/>
              </w:rPr>
              <w:t>SOPAREN</w:t>
            </w:r>
            <w:r>
              <w:rPr>
                <w:rFonts w:ascii="Arial" w:hAnsi="Arial" w:cs="Arial"/>
                <w:color w:val="000000" w:themeColor="text1"/>
                <w:sz w:val="22"/>
                <w:szCs w:val="22"/>
                <w:lang w:val="es"/>
              </w:rPr>
              <w:t>: indispensable tener conocimiento de los bienes y su situación, que este sea público y de acceso libre a la población, la disponibilidad ¿cuáles son los predios baldíos?, ¿cuáles están en compra?</w:t>
            </w:r>
            <w:r w:rsidR="00882AC1">
              <w:rPr>
                <w:rFonts w:ascii="Arial" w:hAnsi="Arial" w:cs="Arial"/>
                <w:color w:val="000000" w:themeColor="text1"/>
                <w:sz w:val="22"/>
                <w:szCs w:val="22"/>
                <w:lang w:val="es"/>
              </w:rPr>
              <w:t xml:space="preserve">, hacer masiva la información de forma sencilla. </w:t>
            </w:r>
          </w:p>
          <w:p w:rsidR="00B51982" w:rsidP="002F2FA0" w:rsidRDefault="00B51982" w14:paraId="2F24DCDE" w14:textId="77777777">
            <w:pPr>
              <w:spacing w:line="276" w:lineRule="auto"/>
              <w:jc w:val="both"/>
              <w:rPr>
                <w:rFonts w:ascii="Arial" w:hAnsi="Arial" w:cs="Arial"/>
                <w:color w:val="000000" w:themeColor="text1"/>
                <w:sz w:val="22"/>
                <w:szCs w:val="22"/>
                <w:lang w:val="es"/>
              </w:rPr>
            </w:pPr>
          </w:p>
          <w:p w:rsidR="00B51982" w:rsidP="002F2FA0" w:rsidRDefault="00EA48DD" w14:paraId="301341B5" w14:textId="64993CBE">
            <w:pPr>
              <w:spacing w:line="276" w:lineRule="auto"/>
              <w:jc w:val="both"/>
              <w:rPr>
                <w:rFonts w:ascii="Arial" w:hAnsi="Arial" w:cs="Arial"/>
                <w:color w:val="000000" w:themeColor="text1"/>
                <w:sz w:val="22"/>
                <w:szCs w:val="22"/>
                <w:lang w:val="es"/>
              </w:rPr>
            </w:pPr>
            <w:r w:rsidRPr="00B51982">
              <w:rPr>
                <w:rFonts w:ascii="Arial" w:hAnsi="Arial" w:cs="Arial"/>
                <w:b/>
                <w:bCs/>
                <w:color w:val="000000" w:themeColor="text1"/>
                <w:sz w:val="22"/>
                <w:szCs w:val="22"/>
                <w:lang w:val="es"/>
              </w:rPr>
              <w:t>AFROSANDE</w:t>
            </w:r>
            <w:r>
              <w:rPr>
                <w:rFonts w:ascii="Arial" w:hAnsi="Arial" w:cs="Arial"/>
                <w:b/>
                <w:bCs/>
                <w:color w:val="000000" w:themeColor="text1"/>
                <w:sz w:val="22"/>
                <w:szCs w:val="22"/>
                <w:lang w:val="es"/>
              </w:rPr>
              <w:t xml:space="preserve">: </w:t>
            </w:r>
            <w:r>
              <w:rPr>
                <w:rFonts w:ascii="Arial" w:hAnsi="Arial" w:cs="Arial"/>
                <w:color w:val="000000" w:themeColor="text1"/>
                <w:sz w:val="22"/>
                <w:szCs w:val="22"/>
                <w:lang w:val="es"/>
              </w:rPr>
              <w:t xml:space="preserve">las asociaciones hacen el trabajo de buscar viabilidades de tierras, por municipios por regiones ver qué hay disponible y en donde se puede acceder a tierra, </w:t>
            </w:r>
            <w:r w:rsidR="00F37268">
              <w:rPr>
                <w:rFonts w:ascii="Arial" w:hAnsi="Arial" w:cs="Arial"/>
                <w:color w:val="000000" w:themeColor="text1"/>
                <w:sz w:val="22"/>
                <w:szCs w:val="22"/>
                <w:lang w:val="es"/>
              </w:rPr>
              <w:t xml:space="preserve">que esta información </w:t>
            </w:r>
            <w:r w:rsidR="00500F7D">
              <w:rPr>
                <w:rFonts w:ascii="Arial" w:hAnsi="Arial" w:cs="Arial"/>
                <w:color w:val="000000" w:themeColor="text1"/>
                <w:sz w:val="22"/>
                <w:szCs w:val="22"/>
                <w:lang w:val="es"/>
              </w:rPr>
              <w:t>no</w:t>
            </w:r>
            <w:r w:rsidR="00F37268">
              <w:rPr>
                <w:rFonts w:ascii="Arial" w:hAnsi="Arial" w:cs="Arial"/>
                <w:color w:val="000000" w:themeColor="text1"/>
                <w:sz w:val="22"/>
                <w:szCs w:val="22"/>
                <w:lang w:val="es"/>
              </w:rPr>
              <w:t xml:space="preserve"> se quede concentrada en Bogotá, a las organizaciones la información debe filtrarse para evitar acaparamiento de tierras. </w:t>
            </w:r>
            <w:r w:rsidR="00882AC1">
              <w:rPr>
                <w:rFonts w:ascii="Arial" w:hAnsi="Arial" w:cs="Arial"/>
                <w:color w:val="000000" w:themeColor="text1"/>
                <w:sz w:val="22"/>
                <w:szCs w:val="22"/>
                <w:lang w:val="es"/>
              </w:rPr>
              <w:t xml:space="preserve">Hacer más masiva la información. </w:t>
            </w:r>
          </w:p>
          <w:p w:rsidR="00F37268" w:rsidP="002F2FA0" w:rsidRDefault="00F37268" w14:paraId="1A5657B0" w14:textId="77777777">
            <w:pPr>
              <w:spacing w:line="276" w:lineRule="auto"/>
              <w:jc w:val="both"/>
              <w:rPr>
                <w:rFonts w:ascii="Arial" w:hAnsi="Arial" w:cs="Arial"/>
                <w:color w:val="000000" w:themeColor="text1"/>
                <w:sz w:val="22"/>
                <w:szCs w:val="22"/>
                <w:lang w:val="es"/>
              </w:rPr>
            </w:pPr>
          </w:p>
          <w:p w:rsidR="00F37268" w:rsidP="002F2FA0" w:rsidRDefault="00500F7D" w14:paraId="1AE68184" w14:textId="0343CBD7">
            <w:pPr>
              <w:spacing w:line="276" w:lineRule="auto"/>
              <w:jc w:val="both"/>
              <w:rPr>
                <w:rFonts w:ascii="Arial" w:hAnsi="Arial" w:cs="Arial"/>
                <w:color w:val="000000" w:themeColor="text1"/>
                <w:sz w:val="22"/>
                <w:szCs w:val="22"/>
                <w:lang w:val="es"/>
              </w:rPr>
            </w:pPr>
            <w:r w:rsidRPr="00500F7D">
              <w:rPr>
                <w:rFonts w:ascii="Arial" w:hAnsi="Arial" w:cs="Arial"/>
                <w:b/>
                <w:bCs/>
                <w:color w:val="000000" w:themeColor="text1"/>
                <w:sz w:val="22"/>
                <w:szCs w:val="22"/>
                <w:lang w:val="es"/>
              </w:rPr>
              <w:t>ORNAVIC</w:t>
            </w:r>
            <w:r>
              <w:rPr>
                <w:rFonts w:ascii="Arial" w:hAnsi="Arial" w:cs="Arial"/>
                <w:color w:val="000000" w:themeColor="text1"/>
                <w:sz w:val="22"/>
                <w:szCs w:val="22"/>
                <w:lang w:val="es"/>
              </w:rPr>
              <w:t xml:space="preserve">: </w:t>
            </w:r>
            <w:r w:rsidR="003F31F8">
              <w:rPr>
                <w:rFonts w:ascii="Arial" w:hAnsi="Arial" w:cs="Arial"/>
                <w:color w:val="000000" w:themeColor="text1"/>
                <w:sz w:val="22"/>
                <w:szCs w:val="22"/>
                <w:lang w:val="es"/>
              </w:rPr>
              <w:t xml:space="preserve">hay que dar transparencia de los predios disponibles, y también intervención den los baldíos de mal uso para cambiarlo a un uso adecuado, </w:t>
            </w:r>
            <w:r w:rsidR="005A191C">
              <w:rPr>
                <w:rFonts w:ascii="Arial" w:hAnsi="Arial" w:cs="Arial"/>
                <w:color w:val="000000" w:themeColor="text1"/>
                <w:sz w:val="22"/>
                <w:szCs w:val="22"/>
                <w:lang w:val="es"/>
              </w:rPr>
              <w:t xml:space="preserve">para ello, se debe destinar los predios a quienes lo necesitan y de los predios disponibles para tal fin. </w:t>
            </w:r>
          </w:p>
          <w:p w:rsidR="005A191C" w:rsidP="002F2FA0" w:rsidRDefault="005A191C" w14:paraId="366D3371" w14:textId="77777777">
            <w:pPr>
              <w:spacing w:line="276" w:lineRule="auto"/>
              <w:jc w:val="both"/>
              <w:rPr>
                <w:rFonts w:ascii="Arial" w:hAnsi="Arial" w:cs="Arial"/>
                <w:color w:val="000000" w:themeColor="text1"/>
                <w:sz w:val="22"/>
                <w:szCs w:val="22"/>
                <w:lang w:val="es"/>
              </w:rPr>
            </w:pPr>
          </w:p>
          <w:p w:rsidRPr="00EA48DD" w:rsidR="005A191C" w:rsidP="002F2FA0" w:rsidRDefault="00C5600A" w14:paraId="498D3E8F" w14:textId="132F6032">
            <w:pPr>
              <w:spacing w:line="276" w:lineRule="auto"/>
              <w:jc w:val="both"/>
              <w:rPr>
                <w:rFonts w:ascii="Arial" w:hAnsi="Arial" w:cs="Arial"/>
                <w:color w:val="000000" w:themeColor="text1"/>
                <w:sz w:val="22"/>
                <w:szCs w:val="22"/>
                <w:lang w:val="es"/>
              </w:rPr>
            </w:pPr>
            <w:r w:rsidRPr="008D3C2F">
              <w:rPr>
                <w:rFonts w:ascii="Arial" w:hAnsi="Arial" w:cs="Arial"/>
                <w:b/>
                <w:bCs/>
                <w:color w:val="000000" w:themeColor="text1"/>
                <w:sz w:val="22"/>
                <w:szCs w:val="22"/>
                <w:lang w:val="es"/>
              </w:rPr>
              <w:t>VÍCTIMAS UP</w:t>
            </w:r>
            <w:r>
              <w:rPr>
                <w:rFonts w:ascii="Arial" w:hAnsi="Arial" w:cs="Arial"/>
                <w:color w:val="000000" w:themeColor="text1"/>
                <w:sz w:val="22"/>
                <w:szCs w:val="22"/>
                <w:lang w:val="es"/>
              </w:rPr>
              <w:t xml:space="preserve">: </w:t>
            </w:r>
            <w:r w:rsidR="008D3C2F">
              <w:rPr>
                <w:rFonts w:ascii="Arial" w:hAnsi="Arial" w:cs="Arial"/>
                <w:color w:val="000000" w:themeColor="text1"/>
                <w:sz w:val="22"/>
                <w:szCs w:val="22"/>
                <w:lang w:val="es"/>
              </w:rPr>
              <w:t>difusión</w:t>
            </w:r>
            <w:r>
              <w:rPr>
                <w:rFonts w:ascii="Arial" w:hAnsi="Arial" w:cs="Arial"/>
                <w:color w:val="000000" w:themeColor="text1"/>
                <w:sz w:val="22"/>
                <w:szCs w:val="22"/>
                <w:lang w:val="es"/>
              </w:rPr>
              <w:t xml:space="preserve"> en medio de comunicación neutrales, radiales locales como RT</w:t>
            </w:r>
            <w:r w:rsidR="008D3C2F">
              <w:rPr>
                <w:rFonts w:ascii="Arial" w:hAnsi="Arial" w:cs="Arial"/>
                <w:color w:val="000000" w:themeColor="text1"/>
                <w:sz w:val="22"/>
                <w:szCs w:val="22"/>
                <w:lang w:val="es"/>
              </w:rPr>
              <w:t xml:space="preserve">VC. </w:t>
            </w:r>
          </w:p>
          <w:p w:rsidR="00D01236" w:rsidP="002F2FA0" w:rsidRDefault="00D01236" w14:paraId="145C2CC4" w14:textId="77777777">
            <w:pPr>
              <w:spacing w:line="276" w:lineRule="auto"/>
              <w:jc w:val="both"/>
              <w:rPr>
                <w:rFonts w:ascii="Arial" w:hAnsi="Arial" w:cs="Arial"/>
                <w:color w:val="000000" w:themeColor="text1"/>
                <w:sz w:val="22"/>
                <w:szCs w:val="22"/>
                <w:lang w:val="es"/>
              </w:rPr>
            </w:pPr>
          </w:p>
          <w:p w:rsidRPr="0052394D" w:rsidR="00500F7D" w:rsidP="00500F7D" w:rsidRDefault="00500F7D" w14:paraId="7B31EBBD" w14:textId="715D57A0">
            <w:pPr>
              <w:jc w:val="both"/>
              <w:rPr>
                <w:rFonts w:ascii="Arial" w:hAnsi="Arial" w:cs="Arial"/>
                <w:sz w:val="22"/>
                <w:szCs w:val="22"/>
              </w:rPr>
            </w:pPr>
            <w:r>
              <w:rPr>
                <w:rFonts w:ascii="Arial" w:hAnsi="Arial" w:cs="Arial"/>
                <w:sz w:val="22"/>
                <w:szCs w:val="22"/>
              </w:rPr>
              <w:t xml:space="preserve">En conclusión, las asociaciones consideran pertinente para resolver la quinta pregunta lo siguiente: </w:t>
            </w:r>
          </w:p>
          <w:p w:rsidRPr="00500F7D" w:rsidR="00500F7D" w:rsidP="002F2FA0" w:rsidRDefault="00500F7D" w14:paraId="2D74F6EF" w14:textId="77777777">
            <w:pPr>
              <w:spacing w:line="276" w:lineRule="auto"/>
              <w:jc w:val="both"/>
              <w:rPr>
                <w:rFonts w:ascii="Arial" w:hAnsi="Arial" w:cs="Arial"/>
                <w:color w:val="000000" w:themeColor="text1"/>
                <w:sz w:val="22"/>
                <w:szCs w:val="22"/>
              </w:rPr>
            </w:pPr>
          </w:p>
          <w:p w:rsidRPr="00DB0734" w:rsidR="002F2FA0" w:rsidP="002F2FA0" w:rsidRDefault="002F2FA0" w14:paraId="45357EB6" w14:textId="130252D8">
            <w:pPr>
              <w:pStyle w:val="Prrafodelista"/>
              <w:numPr>
                <w:ilvl w:val="0"/>
                <w:numId w:val="47"/>
              </w:numPr>
              <w:spacing w:line="276" w:lineRule="auto"/>
              <w:jc w:val="both"/>
              <w:rPr>
                <w:rFonts w:ascii="Arial" w:hAnsi="Arial" w:cs="Arial"/>
                <w:color w:val="000000" w:themeColor="text1"/>
                <w:sz w:val="22"/>
                <w:szCs w:val="22"/>
                <w:lang w:val="es"/>
              </w:rPr>
            </w:pPr>
            <w:r w:rsidRPr="00DB0734">
              <w:rPr>
                <w:rFonts w:ascii="Arial" w:hAnsi="Arial" w:cs="Arial"/>
                <w:color w:val="000000" w:themeColor="text1"/>
                <w:sz w:val="22"/>
                <w:szCs w:val="22"/>
                <w:lang w:val="es"/>
              </w:rPr>
              <w:t>Exigencia de tenencia del terreno Ministerio del Interior para acceder al terreno</w:t>
            </w:r>
          </w:p>
          <w:p w:rsidRPr="00DB0734" w:rsidR="002F2FA0" w:rsidP="002F2FA0" w:rsidRDefault="002F2FA0" w14:paraId="304AE150" w14:textId="77777777">
            <w:pPr>
              <w:pStyle w:val="Prrafodelista"/>
              <w:numPr>
                <w:ilvl w:val="0"/>
                <w:numId w:val="47"/>
              </w:numPr>
              <w:spacing w:line="276" w:lineRule="auto"/>
              <w:jc w:val="both"/>
              <w:rPr>
                <w:rFonts w:ascii="Arial" w:hAnsi="Arial" w:cs="Arial"/>
                <w:color w:val="000000" w:themeColor="text1"/>
                <w:sz w:val="22"/>
                <w:szCs w:val="22"/>
                <w:lang w:val="es"/>
              </w:rPr>
            </w:pPr>
            <w:r w:rsidRPr="00DB0734">
              <w:rPr>
                <w:rFonts w:ascii="Arial" w:hAnsi="Arial" w:cs="Arial"/>
                <w:color w:val="000000" w:themeColor="text1"/>
                <w:sz w:val="22"/>
                <w:szCs w:val="22"/>
                <w:lang w:val="es"/>
              </w:rPr>
              <w:t xml:space="preserve">Base de datos publica de tierras </w:t>
            </w:r>
          </w:p>
          <w:p w:rsidRPr="00DB0734" w:rsidR="002F2FA0" w:rsidP="002F2FA0" w:rsidRDefault="002F2FA0" w14:paraId="43B281B2" w14:textId="77777777">
            <w:pPr>
              <w:pStyle w:val="Prrafodelista"/>
              <w:numPr>
                <w:ilvl w:val="0"/>
                <w:numId w:val="47"/>
              </w:numPr>
              <w:spacing w:line="276" w:lineRule="auto"/>
              <w:jc w:val="both"/>
              <w:rPr>
                <w:rFonts w:ascii="Arial" w:hAnsi="Arial" w:cs="Arial"/>
                <w:color w:val="000000" w:themeColor="text1"/>
                <w:sz w:val="22"/>
                <w:szCs w:val="22"/>
                <w:lang w:val="es"/>
              </w:rPr>
            </w:pPr>
            <w:r w:rsidRPr="00DB0734">
              <w:rPr>
                <w:rFonts w:ascii="Arial" w:hAnsi="Arial" w:cs="Arial"/>
                <w:color w:val="000000" w:themeColor="text1"/>
                <w:sz w:val="22"/>
                <w:szCs w:val="22"/>
                <w:lang w:val="es"/>
              </w:rPr>
              <w:t>Descentralizar la compra de predios de forma regional y que conoce las dinámicas regionales</w:t>
            </w:r>
          </w:p>
          <w:p w:rsidRPr="00DB0734" w:rsidR="002F2FA0" w:rsidP="002F2FA0" w:rsidRDefault="002F2FA0" w14:paraId="32265604" w14:textId="77777777">
            <w:pPr>
              <w:pStyle w:val="Prrafodelista"/>
              <w:numPr>
                <w:ilvl w:val="0"/>
                <w:numId w:val="47"/>
              </w:numPr>
              <w:spacing w:line="276" w:lineRule="auto"/>
              <w:jc w:val="both"/>
              <w:rPr>
                <w:rFonts w:ascii="Arial" w:hAnsi="Arial" w:cs="Arial"/>
                <w:color w:val="000000" w:themeColor="text1"/>
                <w:sz w:val="22"/>
                <w:szCs w:val="22"/>
                <w:lang w:val="es"/>
              </w:rPr>
            </w:pPr>
            <w:r w:rsidRPr="00DB0734">
              <w:rPr>
                <w:rFonts w:ascii="Arial" w:hAnsi="Arial" w:cs="Arial"/>
                <w:color w:val="000000" w:themeColor="text1"/>
                <w:sz w:val="22"/>
                <w:szCs w:val="22"/>
                <w:lang w:val="es"/>
              </w:rPr>
              <w:t>No hay acceso a la información, que sea municipio y por regiones a través de las organizaciones que representan las comunidades</w:t>
            </w:r>
          </w:p>
          <w:p w:rsidRPr="00DB0734" w:rsidR="002F2FA0" w:rsidP="002F2FA0" w:rsidRDefault="002F2FA0" w14:paraId="03BEB4D1" w14:textId="77777777">
            <w:pPr>
              <w:pStyle w:val="Prrafodelista"/>
              <w:numPr>
                <w:ilvl w:val="0"/>
                <w:numId w:val="47"/>
              </w:numPr>
              <w:spacing w:line="276" w:lineRule="auto"/>
              <w:jc w:val="both"/>
              <w:rPr>
                <w:rFonts w:ascii="Arial" w:hAnsi="Arial" w:cs="Arial"/>
                <w:color w:val="000000" w:themeColor="text1"/>
                <w:sz w:val="22"/>
                <w:szCs w:val="22"/>
                <w:lang w:val="es"/>
              </w:rPr>
            </w:pPr>
            <w:r w:rsidRPr="00DB0734">
              <w:rPr>
                <w:rFonts w:ascii="Arial" w:hAnsi="Arial" w:cs="Arial"/>
                <w:color w:val="000000" w:themeColor="text1"/>
                <w:sz w:val="22"/>
                <w:szCs w:val="22"/>
                <w:lang w:val="es"/>
              </w:rPr>
              <w:t xml:space="preserve">Hacer pública la información. </w:t>
            </w:r>
          </w:p>
          <w:p w:rsidRPr="00DB0734" w:rsidR="002F2FA0" w:rsidP="002F2FA0" w:rsidRDefault="002F2FA0" w14:paraId="462B75D7"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Recuperar tierras indebidamente ocupadas, para entrega de terrenos baldíos a las personas que los necesitan una base de datos, si se puede aspirar a tierra</w:t>
            </w:r>
          </w:p>
          <w:p w:rsidRPr="00DB0734" w:rsidR="002F2FA0" w:rsidP="002F2FA0" w:rsidRDefault="002F2FA0" w14:paraId="0C5490A0"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Hacer más masiva y publica la información </w:t>
            </w:r>
          </w:p>
          <w:p w:rsidRPr="00DB0734" w:rsidR="002F2FA0" w:rsidP="002F2FA0" w:rsidRDefault="002F2FA0" w14:paraId="233D0399"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Medios de comunicación radiales y neutrales ejemplo, RTVC, emisoras comunitarias que hablen de las funciones y requisitos </w:t>
            </w:r>
          </w:p>
          <w:p w:rsidRPr="00DB0734" w:rsidR="002F2FA0" w:rsidP="002F2FA0" w:rsidRDefault="002F2FA0" w14:paraId="76BFC445"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Oferta institucional a los municipios sin intereses políticos y económicos particulares </w:t>
            </w:r>
          </w:p>
          <w:p w:rsidRPr="00DB0734" w:rsidR="002F2FA0" w:rsidP="002F2FA0" w:rsidRDefault="002F2FA0" w14:paraId="35D9740B"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lastRenderedPageBreak/>
              <w:t xml:space="preserve">Acompañamiento institucional diferentes medios </w:t>
            </w:r>
          </w:p>
          <w:p w:rsidRPr="00DB0734" w:rsidR="002F2FA0" w:rsidP="002F2FA0" w:rsidRDefault="002F2FA0" w14:paraId="72458FE7"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Crear centros de acopio para comercialización de insumos y productos agrícolas que no sean cooptados por particulares. </w:t>
            </w:r>
          </w:p>
          <w:p w:rsidRPr="00DB0734" w:rsidR="002F2FA0" w:rsidP="002F2FA0" w:rsidRDefault="002F2FA0" w14:paraId="71AE7CD0" w14:textId="77777777">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Ejercicio de confianza para el Gobierno nacional y las instituciones del Estado, futura reunión socialización de lo hecho en el departamento y como veedores dar seguimiento. </w:t>
            </w:r>
          </w:p>
          <w:p w:rsidRPr="00DB0734" w:rsidR="002F2FA0" w:rsidP="002F2FA0" w:rsidRDefault="002F2FA0" w14:paraId="67F5DB9E" w14:textId="1013DEF4">
            <w:pPr>
              <w:pStyle w:val="Prrafodelista"/>
              <w:numPr>
                <w:ilvl w:val="0"/>
                <w:numId w:val="47"/>
              </w:num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Aprovechamiento de los recursos para este evento tengan resultados. </w:t>
            </w:r>
          </w:p>
          <w:p w:rsidRPr="00DB0734" w:rsidR="00E32CF6" w:rsidP="005503D1" w:rsidRDefault="00E32CF6" w14:paraId="03215ACB" w14:textId="352E1CF8">
            <w:pPr>
              <w:spacing w:line="276" w:lineRule="auto"/>
              <w:jc w:val="both"/>
              <w:rPr>
                <w:rFonts w:ascii="Arial" w:hAnsi="Arial" w:cs="Arial"/>
                <w:b/>
                <w:bCs/>
                <w:color w:val="000000" w:themeColor="text1"/>
                <w:sz w:val="22"/>
                <w:szCs w:val="22"/>
              </w:rPr>
            </w:pPr>
          </w:p>
        </w:tc>
      </w:tr>
    </w:tbl>
    <w:p w:rsidRPr="00DB0734" w:rsidR="00E32CF6" w:rsidP="00E32CF6" w:rsidRDefault="00E32CF6" w14:paraId="1AEFC9E7" w14:textId="77777777">
      <w:pPr>
        <w:widowControl w:val="0"/>
        <w:spacing w:line="276" w:lineRule="auto"/>
        <w:jc w:val="both"/>
        <w:rPr>
          <w:rFonts w:ascii="Arial" w:hAnsi="Arial" w:cs="Arial"/>
          <w:color w:val="000000" w:themeColor="text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DB0734" w:rsidR="00E32CF6" w:rsidTr="005503D1" w14:paraId="26161134" w14:textId="77777777">
        <w:trPr>
          <w:trHeight w:val="362"/>
        </w:trPr>
        <w:tc>
          <w:tcPr>
            <w:tcW w:w="9350" w:type="dxa"/>
          </w:tcPr>
          <w:p w:rsidRPr="00DB0734" w:rsidR="00E32CF6" w:rsidP="005503D1" w:rsidRDefault="00E32CF6" w14:paraId="7C215711" w14:textId="77777777">
            <w:pPr>
              <w:widowControl w:val="0"/>
              <w:spacing w:line="276" w:lineRule="auto"/>
              <w:jc w:val="both"/>
              <w:rPr>
                <w:rFonts w:ascii="Arial" w:hAnsi="Arial" w:cs="Arial"/>
                <w:b/>
                <w:bCs/>
                <w:color w:val="000000" w:themeColor="text1"/>
                <w:sz w:val="22"/>
                <w:szCs w:val="22"/>
              </w:rPr>
            </w:pPr>
            <w:r w:rsidRPr="00DB0734">
              <w:rPr>
                <w:rFonts w:ascii="Arial" w:hAnsi="Arial" w:cs="Arial"/>
                <w:b/>
                <w:bCs/>
                <w:color w:val="000000" w:themeColor="text1"/>
                <w:sz w:val="22"/>
                <w:szCs w:val="22"/>
              </w:rPr>
              <w:t>Conclusiones</w:t>
            </w:r>
          </w:p>
        </w:tc>
      </w:tr>
      <w:tr w:rsidRPr="00DB0734" w:rsidR="00E32CF6" w:rsidTr="005503D1" w14:paraId="7F11AD8F" w14:textId="77777777">
        <w:trPr>
          <w:trHeight w:val="1415"/>
        </w:trPr>
        <w:tc>
          <w:tcPr>
            <w:tcW w:w="9350" w:type="dxa"/>
          </w:tcPr>
          <w:p w:rsidRPr="00DB0734" w:rsidR="00E32CF6" w:rsidP="005503D1" w:rsidRDefault="00E32CF6" w14:paraId="379EAC44" w14:textId="77777777">
            <w:pPr>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Desarrollar a partir de los puntos de discusión más relevantes, un apartado sobre los temas en que se tienen diversas opiniones o interpretaciones y que incluso pueden ser problemáticos, así como, aquellos en común y las propuestas que se recogen en las mesas de trabajo. Los interrogantes de los participantes que quedaron abiertos o pueden ser de utilidad para futuras interpretaciones o evaluaciones, deben recogerse también en este apartado final</w:t>
            </w:r>
          </w:p>
          <w:p w:rsidRPr="00DB0734" w:rsidR="00E32CF6" w:rsidP="005503D1" w:rsidRDefault="00E32CF6" w14:paraId="5D438544" w14:textId="77777777">
            <w:pPr>
              <w:spacing w:line="276" w:lineRule="auto"/>
              <w:jc w:val="both"/>
              <w:rPr>
                <w:rFonts w:ascii="Arial" w:hAnsi="Arial" w:cs="Arial"/>
                <w:i/>
                <w:iCs/>
                <w:color w:val="000000" w:themeColor="text1"/>
                <w:sz w:val="22"/>
                <w:szCs w:val="22"/>
              </w:rPr>
            </w:pPr>
          </w:p>
          <w:p w:rsidRPr="00DB0734" w:rsidR="00E32CF6" w:rsidP="005503D1" w:rsidRDefault="00E32CF6" w14:paraId="025C765F" w14:textId="77777777">
            <w:pPr>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Para lo anterior se propone dar respuesta por medio de una redacción coherente con el desarrollo de la relatoría a algunos interrogantes como:</w:t>
            </w:r>
          </w:p>
          <w:p w:rsidRPr="00DB0734" w:rsidR="00E32CF6" w:rsidP="00E32CF6" w:rsidRDefault="00E32CF6" w14:paraId="3035C6DF" w14:textId="77777777">
            <w:pPr>
              <w:pStyle w:val="Prrafodelista"/>
              <w:numPr>
                <w:ilvl w:val="0"/>
                <w:numId w:val="41"/>
              </w:numPr>
              <w:autoSpaceDE w:val="0"/>
              <w:autoSpaceDN w:val="0"/>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¿Cuáles fueron los temas que se discutieron en la mesa?</w:t>
            </w:r>
          </w:p>
          <w:p w:rsidRPr="00DB0734" w:rsidR="00E32CF6" w:rsidP="00E32CF6" w:rsidRDefault="00E32CF6" w14:paraId="1A1B20DF" w14:textId="77777777">
            <w:pPr>
              <w:pStyle w:val="Prrafodelista"/>
              <w:numPr>
                <w:ilvl w:val="0"/>
                <w:numId w:val="41"/>
              </w:numPr>
              <w:autoSpaceDE w:val="0"/>
              <w:autoSpaceDN w:val="0"/>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¿En cuáles hubo acuerdos o puntos comunes?</w:t>
            </w:r>
          </w:p>
          <w:p w:rsidRPr="00DB0734" w:rsidR="00E32CF6" w:rsidP="00E32CF6" w:rsidRDefault="00E32CF6" w14:paraId="1DC8DCE9" w14:textId="77777777">
            <w:pPr>
              <w:pStyle w:val="Prrafodelista"/>
              <w:numPr>
                <w:ilvl w:val="0"/>
                <w:numId w:val="41"/>
              </w:numPr>
              <w:autoSpaceDE w:val="0"/>
              <w:autoSpaceDN w:val="0"/>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¿Existen temas sobre los que fue necesario profundizar en la discusión para mayor entendimiento o para llegar a un punto en común? ¿En qué radicaban estas diferencias y cómo lograron llegar al punto en común?</w:t>
            </w:r>
          </w:p>
          <w:p w:rsidRPr="00DB0734" w:rsidR="00E32CF6" w:rsidP="00E32CF6" w:rsidRDefault="00E32CF6" w14:paraId="3DCF9E93" w14:textId="77777777">
            <w:pPr>
              <w:pStyle w:val="Prrafodelista"/>
              <w:numPr>
                <w:ilvl w:val="0"/>
                <w:numId w:val="41"/>
              </w:numPr>
              <w:autoSpaceDE w:val="0"/>
              <w:autoSpaceDN w:val="0"/>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¿Existen puntos problemáticos de interpretación sobre los temas discutidos? ¿En qué radican las diferencias interpretativas? Si puede, dé un ejemplo.</w:t>
            </w:r>
          </w:p>
          <w:p w:rsidRPr="00DB0734" w:rsidR="00E32CF6" w:rsidP="00E32CF6" w:rsidRDefault="00E32CF6" w14:paraId="610355A0" w14:textId="77777777">
            <w:pPr>
              <w:pStyle w:val="Prrafodelista"/>
              <w:numPr>
                <w:ilvl w:val="0"/>
                <w:numId w:val="41"/>
              </w:numPr>
              <w:autoSpaceDE w:val="0"/>
              <w:autoSpaceDN w:val="0"/>
              <w:spacing w:line="276" w:lineRule="auto"/>
              <w:jc w:val="both"/>
              <w:rPr>
                <w:rFonts w:ascii="Arial" w:hAnsi="Arial" w:cs="Arial"/>
                <w:i/>
                <w:iCs/>
                <w:color w:val="000000" w:themeColor="text1"/>
                <w:sz w:val="22"/>
                <w:szCs w:val="22"/>
              </w:rPr>
            </w:pPr>
            <w:r w:rsidRPr="00DB0734">
              <w:rPr>
                <w:rFonts w:ascii="Arial" w:hAnsi="Arial" w:cs="Arial"/>
                <w:i/>
                <w:iCs/>
                <w:color w:val="000000" w:themeColor="text1"/>
                <w:sz w:val="22"/>
                <w:szCs w:val="22"/>
              </w:rPr>
              <w:t>¿Cuáles son las propuestas elaboradas sobre los temas discutidos?</w:t>
            </w:r>
          </w:p>
          <w:p w:rsidRPr="00DB0734" w:rsidR="00E32CF6" w:rsidP="00E32CF6" w:rsidRDefault="00E32CF6" w14:paraId="57F8CE5D" w14:textId="77777777">
            <w:pPr>
              <w:pStyle w:val="Prrafodelista"/>
              <w:numPr>
                <w:ilvl w:val="0"/>
                <w:numId w:val="41"/>
              </w:numPr>
              <w:autoSpaceDE w:val="0"/>
              <w:autoSpaceDN w:val="0"/>
              <w:spacing w:line="276" w:lineRule="auto"/>
              <w:jc w:val="both"/>
              <w:rPr>
                <w:rFonts w:ascii="Arial" w:hAnsi="Arial" w:cs="Arial"/>
                <w:color w:val="000000" w:themeColor="text1"/>
                <w:sz w:val="22"/>
                <w:szCs w:val="22"/>
              </w:rPr>
            </w:pPr>
            <w:r w:rsidRPr="00DB0734">
              <w:rPr>
                <w:rFonts w:ascii="Arial" w:hAnsi="Arial" w:cs="Arial"/>
                <w:i/>
                <w:iCs/>
                <w:color w:val="000000" w:themeColor="text1"/>
                <w:sz w:val="22"/>
                <w:szCs w:val="22"/>
              </w:rPr>
              <w:t>¿Cuáles serían los principales aportes que la mesa otorga al tema tratado?</w:t>
            </w:r>
          </w:p>
        </w:tc>
      </w:tr>
      <w:tr w:rsidRPr="00DB0734" w:rsidR="00E32CF6" w:rsidTr="005503D1" w14:paraId="750CF129" w14:textId="77777777">
        <w:trPr>
          <w:trHeight w:val="1415"/>
        </w:trPr>
        <w:tc>
          <w:tcPr>
            <w:tcW w:w="9350" w:type="dxa"/>
          </w:tcPr>
          <w:p w:rsidRPr="00DB0734" w:rsidR="00DF1625" w:rsidP="002F2FA0" w:rsidRDefault="00DF1625" w14:paraId="26495FF5" w14:textId="77777777">
            <w:pPr>
              <w:spacing w:line="276" w:lineRule="auto"/>
              <w:jc w:val="both"/>
              <w:rPr>
                <w:rFonts w:ascii="Arial" w:hAnsi="Arial" w:cs="Arial"/>
                <w:color w:val="000000" w:themeColor="text1"/>
                <w:sz w:val="22"/>
                <w:szCs w:val="22"/>
              </w:rPr>
            </w:pPr>
          </w:p>
          <w:p w:rsidRPr="00DB0734" w:rsidR="00DF1625" w:rsidP="002F2FA0" w:rsidRDefault="00DF1625" w14:paraId="1EFDFB16" w14:textId="443F7050">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Los temas discutidos en la mesa, giraron en torno a las 5 preguntas orientadoras, hubo acuerdos y puntos comunes los cuales se relacionaron en la relación de cada pregunta, no hubo puntos problemáticos de interpretación, las propuestas a los puntos discutidos se encuentran citadas en la respuesta a cada pregunta orientadora como los aportes a los temas tratados, no obstante, adicional al desarrollo de la mesa se dejó por parte de la mesa las siguientes apreciaciones adicionales para nutrir la discusión y contexto en torno a la Sentencia SU 288 de 2022: </w:t>
            </w:r>
          </w:p>
          <w:p w:rsidRPr="00DB0734" w:rsidR="00DF1625" w:rsidP="002F2FA0" w:rsidRDefault="00DF1625" w14:paraId="6EA96A6F" w14:textId="77777777">
            <w:pPr>
              <w:spacing w:line="276" w:lineRule="auto"/>
              <w:jc w:val="both"/>
              <w:rPr>
                <w:rFonts w:ascii="Arial" w:hAnsi="Arial" w:cs="Arial"/>
                <w:color w:val="000000" w:themeColor="text1"/>
                <w:sz w:val="22"/>
                <w:szCs w:val="22"/>
              </w:rPr>
            </w:pPr>
          </w:p>
          <w:p w:rsidRPr="00DB0734" w:rsidR="002F2FA0" w:rsidP="002F2FA0" w:rsidRDefault="002F2FA0" w14:paraId="1D6B5C36" w14:textId="1DC8C57B">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LUZ YET JAIMEZ MEJIA - Una de las problemáticas manifestadas es la falta de adquisición de tierras, víctimas población afro campesinos sin tierra, territorios donde ya eran campesinos su estilo de vida cambio San Gil receptor de víctimas cambio de vida cambio de actividad, San Gil no ha posibilidad adquisición de tierras, por medio de esas asociaciones comenzaran con </w:t>
            </w:r>
            <w:r w:rsidRPr="00DB0734">
              <w:rPr>
                <w:rFonts w:ascii="Arial" w:hAnsi="Arial" w:cs="Arial"/>
                <w:color w:val="000000" w:themeColor="text1"/>
                <w:sz w:val="22"/>
                <w:szCs w:val="22"/>
              </w:rPr>
              <w:lastRenderedPageBreak/>
              <w:t xml:space="preserve">los campesinos desde la ANT, adquisición de tierra solucionan problemas de vivienda (MINVIVIENDA), mejor calidad de vida y vida digna , tener tierra a fomentar empleo sostenibilidad para cada grupo familiar , fomentación de empleo, adquisición de tierra ayuda y cierra a las necesidades de las personas. </w:t>
            </w:r>
          </w:p>
          <w:p w:rsidRPr="00DB0734" w:rsidR="002F2FA0" w:rsidP="002F2FA0" w:rsidRDefault="002F2FA0" w14:paraId="4A1B8E7C" w14:textId="77777777">
            <w:pPr>
              <w:spacing w:line="276" w:lineRule="auto"/>
              <w:jc w:val="both"/>
              <w:rPr>
                <w:rFonts w:ascii="Arial" w:hAnsi="Arial" w:cs="Arial"/>
                <w:color w:val="000000" w:themeColor="text1"/>
                <w:sz w:val="22"/>
                <w:szCs w:val="22"/>
              </w:rPr>
            </w:pPr>
          </w:p>
          <w:p w:rsidRPr="00DB0734" w:rsidR="002F2FA0" w:rsidP="002F2FA0" w:rsidRDefault="002F2FA0" w14:paraId="30957092" w14:textId="6499FD76">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LUZ MILA PALOMEQUE - Crédito castigos y no solvencia de pago, vida crediticia de las víctimas, reglas excepcionales caja agraria vida crediticia para proyectos productivos. </w:t>
            </w:r>
          </w:p>
          <w:p w:rsidRPr="00DB0734" w:rsidR="002F2FA0" w:rsidP="002F2FA0" w:rsidRDefault="002F2FA0" w14:paraId="6AC1E4AB" w14:textId="77777777">
            <w:pPr>
              <w:spacing w:line="276" w:lineRule="auto"/>
              <w:jc w:val="both"/>
              <w:rPr>
                <w:rFonts w:ascii="Arial" w:hAnsi="Arial" w:cs="Arial"/>
                <w:color w:val="000000" w:themeColor="text1"/>
                <w:sz w:val="22"/>
                <w:szCs w:val="22"/>
              </w:rPr>
            </w:pPr>
          </w:p>
          <w:p w:rsidRPr="00DB0734" w:rsidR="002F2FA0" w:rsidP="002F2FA0" w:rsidRDefault="002F2FA0" w14:paraId="645DD181" w14:textId="42093BDB">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Hay muchos talleres y espacios, no obstantes, la mesa de víctimas requiere que se concreten las acciones de gobierno, que no quede en gestión hechos concretos 1448 dice derecho a tierras- proyectos productivos – vivienda (organizar la casa). </w:t>
            </w:r>
          </w:p>
          <w:p w:rsidRPr="00DB0734" w:rsidR="002F2FA0" w:rsidP="002F2FA0" w:rsidRDefault="002F2FA0" w14:paraId="77DF525F" w14:textId="77777777">
            <w:pPr>
              <w:spacing w:line="276" w:lineRule="auto"/>
              <w:jc w:val="both"/>
              <w:rPr>
                <w:rFonts w:ascii="Arial" w:hAnsi="Arial" w:cs="Arial"/>
                <w:color w:val="000000" w:themeColor="text1"/>
                <w:sz w:val="22"/>
                <w:szCs w:val="22"/>
              </w:rPr>
            </w:pPr>
          </w:p>
          <w:p w:rsidRPr="00DB0734" w:rsidR="00E32CF6" w:rsidP="005503D1" w:rsidRDefault="002F2FA0" w14:paraId="58357A08" w14:textId="4E5EE6A2">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JUAN VELASCO- las poblaciones de jóvenes rurales se deben enamorar y arraigar al campo se han perdido y dispersado en otras dinámicas que no están vinculadas a la actividad agraria, recursos naturales, reciclaje rondas hídricas, se tengan en cuenta a las víctimas Bucaramanga 20 años sin fallos sin ayuda humanitaria.</w:t>
            </w:r>
          </w:p>
          <w:p w:rsidRPr="00DB0734" w:rsidR="002F2FA0" w:rsidP="002F2FA0" w:rsidRDefault="002F2FA0" w14:paraId="06806F04" w14:textId="2AE2E2ED">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El uso de suelo y cuidado del Páramo de San turban, conservación paramos por encima de los títulos mineros, contaminación fuentes hídricas a través del cianuro, entendiendo lo que compone la mayor parte del cuerpo humano que es agua y que es la vida. </w:t>
            </w:r>
          </w:p>
          <w:p w:rsidRPr="00DB0734" w:rsidR="002F2FA0" w:rsidP="002F2FA0" w:rsidRDefault="002F2FA0" w14:paraId="090BA7A5" w14:textId="77777777">
            <w:pPr>
              <w:spacing w:line="276" w:lineRule="auto"/>
              <w:jc w:val="both"/>
              <w:rPr>
                <w:rFonts w:ascii="Arial" w:hAnsi="Arial" w:cs="Arial"/>
                <w:color w:val="000000" w:themeColor="text1"/>
                <w:sz w:val="22"/>
                <w:szCs w:val="22"/>
              </w:rPr>
            </w:pPr>
          </w:p>
          <w:p w:rsidRPr="00DB0734" w:rsidR="002F2FA0" w:rsidP="002F2FA0" w:rsidRDefault="002F2FA0" w14:paraId="37EBDEB2" w14:textId="77777777">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DIEGO MUÑOZ- Sisbén, por estratos que no son acordes, recursos entidades territoriales. </w:t>
            </w:r>
          </w:p>
          <w:p w:rsidRPr="00DB0734" w:rsidR="002F2FA0" w:rsidP="002F2FA0" w:rsidRDefault="002F2FA0" w14:paraId="51E1C33A" w14:textId="77777777">
            <w:pPr>
              <w:spacing w:line="276" w:lineRule="auto"/>
              <w:jc w:val="both"/>
              <w:rPr>
                <w:rFonts w:ascii="Arial" w:hAnsi="Arial" w:cs="Arial"/>
                <w:color w:val="000000" w:themeColor="text1"/>
                <w:sz w:val="22"/>
                <w:szCs w:val="22"/>
              </w:rPr>
            </w:pPr>
          </w:p>
          <w:p w:rsidRPr="00DB0734" w:rsidR="002F2FA0" w:rsidP="002F2FA0" w:rsidRDefault="002F2FA0" w14:paraId="6ECB2B9A" w14:textId="77777777">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ESMERALDA HUERTA- enfoque de víctimas en espacios que integren estos temas</w:t>
            </w:r>
          </w:p>
          <w:p w:rsidRPr="00DB0734" w:rsidR="002F2FA0" w:rsidP="002F2FA0" w:rsidRDefault="002F2FA0" w14:paraId="0354A417" w14:textId="77777777">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Acceso a tierras, pero con ellos seguridad para reconstruir las vidas que fueron afectadas por la violencia, practicas campesinas, formación empleos proyectos productivos </w:t>
            </w:r>
          </w:p>
          <w:p w:rsidRPr="00DB0734" w:rsidR="002F2FA0" w:rsidP="002F2FA0" w:rsidRDefault="002F2FA0" w14:paraId="6127C49F" w14:textId="77777777">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Acogimiento retorno al campo, promoción acceso a tierras prioridad, fortalecimiento con vías de acceso y servicios públicos. </w:t>
            </w:r>
          </w:p>
          <w:p w:rsidRPr="00DB0734" w:rsidR="002F2FA0" w:rsidP="002F2FA0" w:rsidRDefault="002F2FA0" w14:paraId="710D2C35" w14:textId="77777777">
            <w:pPr>
              <w:spacing w:line="276" w:lineRule="auto"/>
              <w:jc w:val="both"/>
              <w:rPr>
                <w:rFonts w:ascii="Arial" w:hAnsi="Arial" w:cs="Arial"/>
                <w:color w:val="000000" w:themeColor="text1"/>
                <w:sz w:val="22"/>
                <w:szCs w:val="22"/>
              </w:rPr>
            </w:pPr>
          </w:p>
          <w:p w:rsidRPr="00DB0734" w:rsidR="002F2FA0" w:rsidP="002F2FA0" w:rsidRDefault="002F2FA0" w14:paraId="5D29C474" w14:textId="614545CB">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 xml:space="preserve">MAURICIO MORALES: Sin tierras no hay nada, se debe promover acceso a la tierra con aprovechamiento de recursos naturales, explotación adecuada de recursos naturales no renovables y participación de esos recursos a las poblaciones de las regiones, veeduría de esas actividades- otorgamiento de tierras por figuras como comodato para la producción y mejoramiento calidad de vida, recursos forestales. </w:t>
            </w:r>
          </w:p>
          <w:p w:rsidRPr="00DB0734" w:rsidR="002F2FA0" w:rsidP="005503D1" w:rsidRDefault="002F2FA0" w14:paraId="49B8846F" w14:textId="77777777">
            <w:pPr>
              <w:spacing w:line="276" w:lineRule="auto"/>
              <w:jc w:val="both"/>
              <w:rPr>
                <w:rFonts w:ascii="Arial" w:hAnsi="Arial" w:cs="Arial"/>
                <w:color w:val="000000" w:themeColor="text1"/>
                <w:sz w:val="22"/>
                <w:szCs w:val="22"/>
              </w:rPr>
            </w:pPr>
          </w:p>
          <w:p w:rsidRPr="00DB0734" w:rsidR="002F2FA0" w:rsidP="002F2FA0" w:rsidRDefault="002F2FA0" w14:paraId="38D5F815" w14:textId="4A9CEBA8">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Igualdad y tranquilidad, para las víctimas que las garantías sean para toda la población y no solo para los coordinadores o representantes que se prestan en prebendas económicas.</w:t>
            </w:r>
          </w:p>
          <w:p w:rsidRPr="00DB0734" w:rsidR="00DF1625" w:rsidP="002F2FA0" w:rsidRDefault="00DF1625" w14:paraId="71AAED5A" w14:textId="77777777">
            <w:pPr>
              <w:spacing w:line="276" w:lineRule="auto"/>
              <w:jc w:val="both"/>
              <w:rPr>
                <w:rFonts w:ascii="Arial" w:hAnsi="Arial" w:cs="Arial"/>
                <w:color w:val="000000" w:themeColor="text1"/>
                <w:sz w:val="22"/>
                <w:szCs w:val="22"/>
              </w:rPr>
            </w:pPr>
          </w:p>
          <w:p w:rsidRPr="00DB0734" w:rsidR="002F2FA0" w:rsidP="002F2FA0" w:rsidRDefault="002F2FA0" w14:paraId="039B0903" w14:textId="77777777">
            <w:pPr>
              <w:spacing w:line="276" w:lineRule="auto"/>
              <w:jc w:val="both"/>
              <w:rPr>
                <w:rFonts w:ascii="Arial" w:hAnsi="Arial" w:cs="Arial"/>
                <w:color w:val="000000" w:themeColor="text1"/>
                <w:sz w:val="22"/>
                <w:szCs w:val="22"/>
              </w:rPr>
            </w:pPr>
            <w:r w:rsidRPr="00DB0734">
              <w:rPr>
                <w:rFonts w:ascii="Arial" w:hAnsi="Arial" w:cs="Arial"/>
                <w:color w:val="000000" w:themeColor="text1"/>
                <w:sz w:val="22"/>
                <w:szCs w:val="22"/>
              </w:rPr>
              <w:t>GLORIA QUIÑOÑEZ: Apoyo a adultos mayores en el campo y proyectos productivos siguen siendo productivos a pesar de la edad</w:t>
            </w:r>
          </w:p>
          <w:p w:rsidRPr="00DB0734" w:rsidR="002F2FA0" w:rsidP="005503D1" w:rsidRDefault="002F2FA0" w14:paraId="455068EC" w14:textId="77777777">
            <w:pPr>
              <w:spacing w:line="276" w:lineRule="auto"/>
              <w:jc w:val="both"/>
              <w:rPr>
                <w:rFonts w:ascii="Arial" w:hAnsi="Arial" w:cs="Arial"/>
                <w:color w:val="000000" w:themeColor="text1"/>
                <w:sz w:val="22"/>
                <w:szCs w:val="22"/>
              </w:rPr>
            </w:pPr>
          </w:p>
          <w:p w:rsidRPr="00DB0734" w:rsidR="002F2FA0" w:rsidP="005503D1" w:rsidRDefault="002F2FA0" w14:paraId="643C36BE" w14:textId="24C73101">
            <w:pPr>
              <w:spacing w:line="276" w:lineRule="auto"/>
              <w:jc w:val="both"/>
              <w:rPr>
                <w:rFonts w:ascii="Arial" w:hAnsi="Arial" w:cs="Arial"/>
                <w:color w:val="000000" w:themeColor="text1"/>
                <w:sz w:val="22"/>
                <w:szCs w:val="22"/>
              </w:rPr>
            </w:pPr>
          </w:p>
        </w:tc>
      </w:tr>
    </w:tbl>
    <w:p w:rsidRPr="00DB0734" w:rsidR="00E32CF6" w:rsidP="00E32CF6" w:rsidRDefault="00E32CF6" w14:paraId="0C8C9F71" w14:textId="77777777">
      <w:pPr>
        <w:widowControl w:val="0"/>
        <w:spacing w:line="276" w:lineRule="auto"/>
        <w:jc w:val="both"/>
        <w:rPr>
          <w:rFonts w:ascii="Arial" w:hAnsi="Arial" w:cs="Arial"/>
          <w:color w:val="000000" w:themeColor="text1"/>
          <w:sz w:val="22"/>
          <w:szCs w:val="22"/>
        </w:rPr>
      </w:pPr>
    </w:p>
    <w:p w:rsidRPr="00DB0734" w:rsidR="00E32CF6" w:rsidP="00E32CF6" w:rsidRDefault="00E32CF6" w14:paraId="09CD7AF6" w14:textId="77777777">
      <w:pPr>
        <w:spacing w:line="276" w:lineRule="auto"/>
        <w:jc w:val="both"/>
        <w:rPr>
          <w:rFonts w:ascii="Arial" w:hAnsi="Arial" w:cs="Arial"/>
          <w:color w:val="000000" w:themeColor="text1"/>
          <w:sz w:val="22"/>
          <w:szCs w:val="22"/>
        </w:rPr>
      </w:pPr>
    </w:p>
    <w:p w:rsidRPr="00DB0734" w:rsidR="008C7531" w:rsidP="00E32CF6" w:rsidRDefault="008C7531" w14:paraId="4E17575C" w14:textId="77777777">
      <w:pPr>
        <w:rPr>
          <w:rFonts w:ascii="Arial" w:hAnsi="Arial" w:cs="Arial"/>
          <w:sz w:val="22"/>
          <w:szCs w:val="22"/>
        </w:rPr>
      </w:pPr>
    </w:p>
    <w:sectPr w:rsidRPr="00DB0734" w:rsidR="008C7531" w:rsidSect="00A8168B">
      <w:headerReference w:type="default" r:id="rId8"/>
      <w:footerReference w:type="default" r:id="rId9"/>
      <w:pgSz w:w="12240" w:h="15840" w:orient="portrait"/>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9FD" w:rsidP="00604ECF" w:rsidRDefault="002369FD" w14:paraId="11551F2E" w14:textId="77777777">
      <w:r>
        <w:separator/>
      </w:r>
    </w:p>
  </w:endnote>
  <w:endnote w:type="continuationSeparator" w:id="0">
    <w:p w:rsidR="002369FD" w:rsidP="00604ECF" w:rsidRDefault="002369FD" w14:paraId="6CD405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rsidR="00B87AF0" w:rsidRDefault="00B87AF0" w14:paraId="6BDFD194" w14:textId="128B36DE">
        <w:pPr>
          <w:pStyle w:val="Piedepgina"/>
          <w:jc w:val="right"/>
        </w:pPr>
        <w:r>
          <w:fldChar w:fldCharType="begin"/>
        </w:r>
        <w:r>
          <w:instrText>PAGE   \* MERGEFORMAT</w:instrText>
        </w:r>
        <w:r>
          <w:fldChar w:fldCharType="separate"/>
        </w:r>
        <w:r>
          <w:rPr>
            <w:lang w:val="es-ES"/>
          </w:rPr>
          <w:t>2</w:t>
        </w:r>
        <w:r>
          <w:fldChar w:fldCharType="end"/>
        </w:r>
      </w:p>
    </w:sdtContent>
  </w:sdt>
  <w:p w:rsidRPr="00456815" w:rsidR="00604ECF" w:rsidP="00F352AF" w:rsidRDefault="00604ECF" w14:paraId="1F5C684C" w14:textId="0D28A8C9">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9FD" w:rsidP="00604ECF" w:rsidRDefault="002369FD" w14:paraId="534E1208" w14:textId="77777777">
      <w:r>
        <w:separator/>
      </w:r>
    </w:p>
  </w:footnote>
  <w:footnote w:type="continuationSeparator" w:id="0">
    <w:p w:rsidR="002369FD" w:rsidP="00604ECF" w:rsidRDefault="002369FD" w14:paraId="7D689D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72674619"/>
      <w:docPartObj>
        <w:docPartGallery w:val="Page Numbers (Top of Page)"/>
        <w:docPartUnique/>
      </w:docPartObj>
    </w:sdtPr>
    <w:sdtEndPr>
      <w:rPr>
        <w:noProof/>
      </w:rPr>
    </w:sdtEndPr>
    <w:sdtContent>
      <w:p w:rsidR="007D46C8" w:rsidRDefault="00B87AF0" w14:paraId="78FC07FD" w14:textId="13B9E2BB">
        <w:pPr>
          <w:pStyle w:val="Encabezado"/>
        </w:pPr>
        <w:r>
          <w:rPr>
            <w:noProof/>
            <w:lang w:eastAsia="es-CO"/>
          </w:rPr>
          <w:drawing>
            <wp:anchor distT="0" distB="0" distL="114300" distR="114300" simplePos="0" relativeHeight="251659264"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rsidR="00604ECF" w:rsidRDefault="00604ECF" w14:paraId="2E2FF194" w14:textId="06D04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B66"/>
    <w:multiLevelType w:val="hybridMultilevel"/>
    <w:tmpl w:val="6272039A"/>
    <w:lvl w:ilvl="0" w:tplc="9E6E6888">
      <w:start w:val="1"/>
      <w:numFmt w:val="bullet"/>
      <w:lvlText w:val=""/>
      <w:lvlJc w:val="left"/>
      <w:pPr>
        <w:ind w:left="360" w:hanging="360"/>
      </w:pPr>
      <w:rPr>
        <w:rFonts w:hint="default" w:ascii="Symbol" w:hAnsi="Symbol"/>
      </w:rPr>
    </w:lvl>
    <w:lvl w:ilvl="1" w:tplc="CB7A823E">
      <w:start w:val="1"/>
      <w:numFmt w:val="bullet"/>
      <w:lvlText w:val="o"/>
      <w:lvlJc w:val="left"/>
      <w:pPr>
        <w:ind w:left="1080" w:hanging="360"/>
      </w:pPr>
      <w:rPr>
        <w:rFonts w:hint="default" w:ascii="Courier New" w:hAnsi="Courier New"/>
      </w:rPr>
    </w:lvl>
    <w:lvl w:ilvl="2" w:tplc="024EE9E4">
      <w:start w:val="1"/>
      <w:numFmt w:val="bullet"/>
      <w:lvlText w:val=""/>
      <w:lvlJc w:val="left"/>
      <w:pPr>
        <w:ind w:left="1800" w:hanging="360"/>
      </w:pPr>
      <w:rPr>
        <w:rFonts w:hint="default" w:ascii="Wingdings" w:hAnsi="Wingdings"/>
      </w:rPr>
    </w:lvl>
    <w:lvl w:ilvl="3" w:tplc="9232F016">
      <w:start w:val="1"/>
      <w:numFmt w:val="bullet"/>
      <w:lvlText w:val=""/>
      <w:lvlJc w:val="left"/>
      <w:pPr>
        <w:ind w:left="2520" w:hanging="360"/>
      </w:pPr>
      <w:rPr>
        <w:rFonts w:hint="default" w:ascii="Symbol" w:hAnsi="Symbol"/>
      </w:rPr>
    </w:lvl>
    <w:lvl w:ilvl="4" w:tplc="3014D3E6">
      <w:start w:val="1"/>
      <w:numFmt w:val="bullet"/>
      <w:lvlText w:val="o"/>
      <w:lvlJc w:val="left"/>
      <w:pPr>
        <w:ind w:left="3240" w:hanging="360"/>
      </w:pPr>
      <w:rPr>
        <w:rFonts w:hint="default" w:ascii="Courier New" w:hAnsi="Courier New"/>
      </w:rPr>
    </w:lvl>
    <w:lvl w:ilvl="5" w:tplc="B7B41290">
      <w:start w:val="1"/>
      <w:numFmt w:val="bullet"/>
      <w:lvlText w:val=""/>
      <w:lvlJc w:val="left"/>
      <w:pPr>
        <w:ind w:left="3960" w:hanging="360"/>
      </w:pPr>
      <w:rPr>
        <w:rFonts w:hint="default" w:ascii="Wingdings" w:hAnsi="Wingdings"/>
      </w:rPr>
    </w:lvl>
    <w:lvl w:ilvl="6" w:tplc="8C4498F0">
      <w:start w:val="1"/>
      <w:numFmt w:val="bullet"/>
      <w:lvlText w:val=""/>
      <w:lvlJc w:val="left"/>
      <w:pPr>
        <w:ind w:left="4680" w:hanging="360"/>
      </w:pPr>
      <w:rPr>
        <w:rFonts w:hint="default" w:ascii="Symbol" w:hAnsi="Symbol"/>
      </w:rPr>
    </w:lvl>
    <w:lvl w:ilvl="7" w:tplc="AB127678">
      <w:start w:val="1"/>
      <w:numFmt w:val="bullet"/>
      <w:lvlText w:val="o"/>
      <w:lvlJc w:val="left"/>
      <w:pPr>
        <w:ind w:left="5400" w:hanging="360"/>
      </w:pPr>
      <w:rPr>
        <w:rFonts w:hint="default" w:ascii="Courier New" w:hAnsi="Courier New"/>
      </w:rPr>
    </w:lvl>
    <w:lvl w:ilvl="8" w:tplc="41E8D1F8">
      <w:start w:val="1"/>
      <w:numFmt w:val="bullet"/>
      <w:lvlText w:val=""/>
      <w:lvlJc w:val="left"/>
      <w:pPr>
        <w:ind w:left="6120" w:hanging="360"/>
      </w:pPr>
      <w:rPr>
        <w:rFonts w:hint="default" w:ascii="Wingdings" w:hAnsi="Wingdings"/>
      </w:rPr>
    </w:lvl>
  </w:abstractNum>
  <w:abstractNum w:abstractNumId="1" w15:restartNumberingAfterBreak="0">
    <w:nsid w:val="021F023B"/>
    <w:multiLevelType w:val="hybridMultilevel"/>
    <w:tmpl w:val="8A3A4F28"/>
    <w:lvl w:ilvl="0" w:tplc="02B421BA">
      <w:start w:val="1"/>
      <w:numFmt w:val="bullet"/>
      <w:lvlText w:val=""/>
      <w:lvlJc w:val="left"/>
      <w:pPr>
        <w:ind w:left="360" w:hanging="360"/>
      </w:pPr>
      <w:rPr>
        <w:rFonts w:hint="default" w:ascii="Symbol" w:hAnsi="Symbol"/>
      </w:rPr>
    </w:lvl>
    <w:lvl w:ilvl="1" w:tplc="613A7160">
      <w:start w:val="1"/>
      <w:numFmt w:val="bullet"/>
      <w:lvlText w:val="o"/>
      <w:lvlJc w:val="left"/>
      <w:pPr>
        <w:ind w:left="1080" w:hanging="360"/>
      </w:pPr>
      <w:rPr>
        <w:rFonts w:hint="default" w:ascii="Courier New" w:hAnsi="Courier New"/>
      </w:rPr>
    </w:lvl>
    <w:lvl w:ilvl="2" w:tplc="F59C08CA">
      <w:start w:val="1"/>
      <w:numFmt w:val="bullet"/>
      <w:lvlText w:val=""/>
      <w:lvlJc w:val="left"/>
      <w:pPr>
        <w:ind w:left="1800" w:hanging="360"/>
      </w:pPr>
      <w:rPr>
        <w:rFonts w:hint="default" w:ascii="Wingdings" w:hAnsi="Wingdings"/>
      </w:rPr>
    </w:lvl>
    <w:lvl w:ilvl="3" w:tplc="A1D63EA0">
      <w:start w:val="1"/>
      <w:numFmt w:val="bullet"/>
      <w:lvlText w:val=""/>
      <w:lvlJc w:val="left"/>
      <w:pPr>
        <w:ind w:left="2520" w:hanging="360"/>
      </w:pPr>
      <w:rPr>
        <w:rFonts w:hint="default" w:ascii="Symbol" w:hAnsi="Symbol"/>
      </w:rPr>
    </w:lvl>
    <w:lvl w:ilvl="4" w:tplc="12A4946C">
      <w:start w:val="1"/>
      <w:numFmt w:val="bullet"/>
      <w:lvlText w:val="o"/>
      <w:lvlJc w:val="left"/>
      <w:pPr>
        <w:ind w:left="3240" w:hanging="360"/>
      </w:pPr>
      <w:rPr>
        <w:rFonts w:hint="default" w:ascii="Courier New" w:hAnsi="Courier New"/>
      </w:rPr>
    </w:lvl>
    <w:lvl w:ilvl="5" w:tplc="57F60410">
      <w:start w:val="1"/>
      <w:numFmt w:val="bullet"/>
      <w:lvlText w:val=""/>
      <w:lvlJc w:val="left"/>
      <w:pPr>
        <w:ind w:left="3960" w:hanging="360"/>
      </w:pPr>
      <w:rPr>
        <w:rFonts w:hint="default" w:ascii="Wingdings" w:hAnsi="Wingdings"/>
      </w:rPr>
    </w:lvl>
    <w:lvl w:ilvl="6" w:tplc="5896D67E">
      <w:start w:val="1"/>
      <w:numFmt w:val="bullet"/>
      <w:lvlText w:val=""/>
      <w:lvlJc w:val="left"/>
      <w:pPr>
        <w:ind w:left="4680" w:hanging="360"/>
      </w:pPr>
      <w:rPr>
        <w:rFonts w:hint="default" w:ascii="Symbol" w:hAnsi="Symbol"/>
      </w:rPr>
    </w:lvl>
    <w:lvl w:ilvl="7" w:tplc="2BF012CE">
      <w:start w:val="1"/>
      <w:numFmt w:val="bullet"/>
      <w:lvlText w:val="o"/>
      <w:lvlJc w:val="left"/>
      <w:pPr>
        <w:ind w:left="5400" w:hanging="360"/>
      </w:pPr>
      <w:rPr>
        <w:rFonts w:hint="default" w:ascii="Courier New" w:hAnsi="Courier New"/>
      </w:rPr>
    </w:lvl>
    <w:lvl w:ilvl="8" w:tplc="CC0472F4">
      <w:start w:val="1"/>
      <w:numFmt w:val="bullet"/>
      <w:lvlText w:val=""/>
      <w:lvlJc w:val="left"/>
      <w:pPr>
        <w:ind w:left="6120" w:hanging="360"/>
      </w:pPr>
      <w:rPr>
        <w:rFonts w:hint="default" w:ascii="Wingdings" w:hAnsi="Wingdings"/>
      </w:rPr>
    </w:lvl>
  </w:abstractNum>
  <w:abstractNum w:abstractNumId="2" w15:restartNumberingAfterBreak="0">
    <w:nsid w:val="027C0D80"/>
    <w:multiLevelType w:val="hybridMultilevel"/>
    <w:tmpl w:val="1556CBB0"/>
    <w:lvl w:ilvl="0" w:tplc="33825804">
      <w:start w:val="1"/>
      <w:numFmt w:val="lowerRoman"/>
      <w:lvlText w:val="(%1)"/>
      <w:lvlJc w:val="left"/>
      <w:pPr>
        <w:ind w:left="9226" w:hanging="720"/>
      </w:pPr>
      <w:rPr>
        <w:rFonts w:hint="default"/>
        <w:i/>
      </w:rPr>
    </w:lvl>
    <w:lvl w:ilvl="1" w:tplc="240A0019" w:tentative="1">
      <w:start w:val="1"/>
      <w:numFmt w:val="lowerLetter"/>
      <w:lvlText w:val="%2."/>
      <w:lvlJc w:val="left"/>
      <w:pPr>
        <w:ind w:left="9586" w:hanging="360"/>
      </w:pPr>
    </w:lvl>
    <w:lvl w:ilvl="2" w:tplc="240A001B" w:tentative="1">
      <w:start w:val="1"/>
      <w:numFmt w:val="lowerRoman"/>
      <w:lvlText w:val="%3."/>
      <w:lvlJc w:val="right"/>
      <w:pPr>
        <w:ind w:left="10306" w:hanging="180"/>
      </w:pPr>
    </w:lvl>
    <w:lvl w:ilvl="3" w:tplc="240A000F" w:tentative="1">
      <w:start w:val="1"/>
      <w:numFmt w:val="decimal"/>
      <w:lvlText w:val="%4."/>
      <w:lvlJc w:val="left"/>
      <w:pPr>
        <w:ind w:left="11026" w:hanging="360"/>
      </w:pPr>
    </w:lvl>
    <w:lvl w:ilvl="4" w:tplc="240A0019" w:tentative="1">
      <w:start w:val="1"/>
      <w:numFmt w:val="lowerLetter"/>
      <w:lvlText w:val="%5."/>
      <w:lvlJc w:val="left"/>
      <w:pPr>
        <w:ind w:left="11746" w:hanging="360"/>
      </w:pPr>
    </w:lvl>
    <w:lvl w:ilvl="5" w:tplc="240A001B" w:tentative="1">
      <w:start w:val="1"/>
      <w:numFmt w:val="lowerRoman"/>
      <w:lvlText w:val="%6."/>
      <w:lvlJc w:val="right"/>
      <w:pPr>
        <w:ind w:left="12466" w:hanging="180"/>
      </w:pPr>
    </w:lvl>
    <w:lvl w:ilvl="6" w:tplc="240A000F" w:tentative="1">
      <w:start w:val="1"/>
      <w:numFmt w:val="decimal"/>
      <w:lvlText w:val="%7."/>
      <w:lvlJc w:val="left"/>
      <w:pPr>
        <w:ind w:left="13186" w:hanging="360"/>
      </w:pPr>
    </w:lvl>
    <w:lvl w:ilvl="7" w:tplc="240A0019" w:tentative="1">
      <w:start w:val="1"/>
      <w:numFmt w:val="lowerLetter"/>
      <w:lvlText w:val="%8."/>
      <w:lvlJc w:val="left"/>
      <w:pPr>
        <w:ind w:left="13906" w:hanging="360"/>
      </w:pPr>
    </w:lvl>
    <w:lvl w:ilvl="8" w:tplc="240A001B" w:tentative="1">
      <w:start w:val="1"/>
      <w:numFmt w:val="lowerRoman"/>
      <w:lvlText w:val="%9."/>
      <w:lvlJc w:val="right"/>
      <w:pPr>
        <w:ind w:left="14626" w:hanging="180"/>
      </w:pPr>
    </w:lvl>
  </w:abstractNum>
  <w:abstractNum w:abstractNumId="3" w15:restartNumberingAfterBreak="0">
    <w:nsid w:val="06035D8D"/>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AC84489"/>
    <w:multiLevelType w:val="hybridMultilevel"/>
    <w:tmpl w:val="26CE2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DE1125"/>
    <w:multiLevelType w:val="hybridMultilevel"/>
    <w:tmpl w:val="CD829A0A"/>
    <w:lvl w:ilvl="0" w:tplc="240A000D">
      <w:start w:val="1"/>
      <w:numFmt w:val="bullet"/>
      <w:lvlText w:val=""/>
      <w:lvlJc w:val="left"/>
      <w:pPr>
        <w:ind w:left="720" w:hanging="360"/>
      </w:pPr>
      <w:rPr>
        <w:rFonts w:hint="default" w:ascii="Wingdings" w:hAnsi="Wingdings"/>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6" w15:restartNumberingAfterBreak="0">
    <w:nsid w:val="0E254689"/>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6B3995"/>
    <w:multiLevelType w:val="hybridMultilevel"/>
    <w:tmpl w:val="866EB5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93002AE"/>
    <w:multiLevelType w:val="hybridMultilevel"/>
    <w:tmpl w:val="02F269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F6C2897"/>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8138E0"/>
    <w:multiLevelType w:val="hybridMultilevel"/>
    <w:tmpl w:val="3528CB24"/>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11" w15:restartNumberingAfterBreak="0">
    <w:nsid w:val="269444DE"/>
    <w:multiLevelType w:val="hybridMultilevel"/>
    <w:tmpl w:val="925085F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12" w15:restartNumberingAfterBreak="0">
    <w:nsid w:val="2B092C13"/>
    <w:multiLevelType w:val="hybridMultilevel"/>
    <w:tmpl w:val="0B64649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DF53EDF"/>
    <w:multiLevelType w:val="hybridMultilevel"/>
    <w:tmpl w:val="615A3BD8"/>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14" w15:restartNumberingAfterBreak="0">
    <w:nsid w:val="2E041A6A"/>
    <w:multiLevelType w:val="multilevel"/>
    <w:tmpl w:val="391C30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FB32C30"/>
    <w:multiLevelType w:val="hybridMultilevel"/>
    <w:tmpl w:val="20C21AA0"/>
    <w:lvl w:ilvl="0" w:tplc="240A0019">
      <w:start w:val="1"/>
      <w:numFmt w:val="lowerLetter"/>
      <w:lvlText w:val="%1."/>
      <w:lvlJc w:val="left"/>
      <w:pPr>
        <w:ind w:left="720" w:hanging="360"/>
      </w:pPr>
    </w:lvl>
    <w:lvl w:ilvl="1" w:tplc="D816676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080874"/>
    <w:multiLevelType w:val="hybridMultilevel"/>
    <w:tmpl w:val="EB0CB95E"/>
    <w:lvl w:ilvl="0" w:tplc="B876167C">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26339E3"/>
    <w:multiLevelType w:val="multilevel"/>
    <w:tmpl w:val="05FCDAEE"/>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332334E"/>
    <w:multiLevelType w:val="hybridMultilevel"/>
    <w:tmpl w:val="0D70DA56"/>
    <w:lvl w:ilvl="0" w:tplc="A746A6E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330159"/>
    <w:multiLevelType w:val="hybridMultilevel"/>
    <w:tmpl w:val="A8F0A9B0"/>
    <w:lvl w:ilvl="0" w:tplc="2E70FFC2">
      <w:start w:val="1"/>
      <w:numFmt w:val="decimal"/>
      <w:lvlText w:val="%1."/>
      <w:lvlJc w:val="left"/>
      <w:pPr>
        <w:ind w:left="360" w:hanging="360"/>
      </w:pPr>
      <w:rPr>
        <w:b w:val="0"/>
        <w:bCs w:val="0"/>
        <w:color w:val="auto"/>
      </w:rPr>
    </w:lvl>
    <w:lvl w:ilvl="1" w:tplc="D6E82550">
      <w:start w:val="1"/>
      <w:numFmt w:val="lowerLetter"/>
      <w:lvlText w:val="%2."/>
      <w:lvlJc w:val="left"/>
      <w:pPr>
        <w:ind w:left="1080" w:hanging="360"/>
      </w:pPr>
    </w:lvl>
    <w:lvl w:ilvl="2" w:tplc="E1260016">
      <w:start w:val="1"/>
      <w:numFmt w:val="lowerRoman"/>
      <w:lvlText w:val="%3."/>
      <w:lvlJc w:val="right"/>
      <w:pPr>
        <w:ind w:left="1800" w:hanging="180"/>
      </w:pPr>
    </w:lvl>
    <w:lvl w:ilvl="3" w:tplc="A404CDB8">
      <w:start w:val="1"/>
      <w:numFmt w:val="decimal"/>
      <w:lvlText w:val="%4."/>
      <w:lvlJc w:val="left"/>
      <w:pPr>
        <w:ind w:left="2520" w:hanging="360"/>
      </w:pPr>
    </w:lvl>
    <w:lvl w:ilvl="4" w:tplc="B1685124">
      <w:start w:val="1"/>
      <w:numFmt w:val="lowerLetter"/>
      <w:lvlText w:val="%5."/>
      <w:lvlJc w:val="left"/>
      <w:pPr>
        <w:ind w:left="3240" w:hanging="360"/>
      </w:pPr>
    </w:lvl>
    <w:lvl w:ilvl="5" w:tplc="5A6C63B4">
      <w:start w:val="1"/>
      <w:numFmt w:val="lowerRoman"/>
      <w:lvlText w:val="%6."/>
      <w:lvlJc w:val="right"/>
      <w:pPr>
        <w:ind w:left="3960" w:hanging="180"/>
      </w:pPr>
    </w:lvl>
    <w:lvl w:ilvl="6" w:tplc="53ECFCEE">
      <w:start w:val="1"/>
      <w:numFmt w:val="decimal"/>
      <w:lvlText w:val="%7."/>
      <w:lvlJc w:val="left"/>
      <w:pPr>
        <w:ind w:left="4680" w:hanging="360"/>
      </w:pPr>
    </w:lvl>
    <w:lvl w:ilvl="7" w:tplc="DCCE8A72">
      <w:start w:val="1"/>
      <w:numFmt w:val="lowerLetter"/>
      <w:lvlText w:val="%8."/>
      <w:lvlJc w:val="left"/>
      <w:pPr>
        <w:ind w:left="5400" w:hanging="360"/>
      </w:pPr>
    </w:lvl>
    <w:lvl w:ilvl="8" w:tplc="B22E1746">
      <w:start w:val="1"/>
      <w:numFmt w:val="lowerRoman"/>
      <w:lvlText w:val="%9."/>
      <w:lvlJc w:val="right"/>
      <w:pPr>
        <w:ind w:left="6120" w:hanging="180"/>
      </w:pPr>
    </w:lvl>
  </w:abstractNum>
  <w:abstractNum w:abstractNumId="21" w15:restartNumberingAfterBreak="0">
    <w:nsid w:val="3C752468"/>
    <w:multiLevelType w:val="hybridMultilevel"/>
    <w:tmpl w:val="E04A2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572610"/>
    <w:multiLevelType w:val="hybridMultilevel"/>
    <w:tmpl w:val="DEFCF5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89E123A"/>
    <w:multiLevelType w:val="hybridMultilevel"/>
    <w:tmpl w:val="B8D8B1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C974CF"/>
    <w:multiLevelType w:val="hybridMultilevel"/>
    <w:tmpl w:val="2F66D41C"/>
    <w:lvl w:ilvl="0" w:tplc="6016A09C">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D087797"/>
    <w:multiLevelType w:val="hybridMultilevel"/>
    <w:tmpl w:val="07709866"/>
    <w:lvl w:ilvl="0" w:tplc="F4BECB26">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F0B158A"/>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50A878C9"/>
    <w:multiLevelType w:val="hybridMultilevel"/>
    <w:tmpl w:val="67280AA8"/>
    <w:lvl w:ilvl="0" w:tplc="391A1FDE">
      <w:start w:val="1"/>
      <w:numFmt w:val="decimal"/>
      <w:lvlText w:val="%1."/>
      <w:lvlJc w:val="left"/>
      <w:pPr>
        <w:ind w:left="720" w:hanging="360"/>
      </w:pPr>
      <w:rPr>
        <w:rFonts w:hint="default" w:eastAsiaTheme="minorHAnsi"/>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955A08"/>
    <w:multiLevelType w:val="hybridMultilevel"/>
    <w:tmpl w:val="73388862"/>
    <w:lvl w:ilvl="0" w:tplc="B724767A">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0DC841"/>
    <w:multiLevelType w:val="hybridMultilevel"/>
    <w:tmpl w:val="7A0462EC"/>
    <w:lvl w:ilvl="0" w:tplc="FFFFFFFF">
      <w:start w:val="1"/>
      <w:numFmt w:val="decimal"/>
      <w:lvlText w:val="%1."/>
      <w:lvlJc w:val="left"/>
      <w:pPr>
        <w:ind w:left="360" w:hanging="360"/>
      </w:pPr>
      <w:rPr>
        <w:b/>
        <w:bCs/>
      </w:rPr>
    </w:lvl>
    <w:lvl w:ilvl="1" w:tplc="5B3A2320">
      <w:start w:val="1"/>
      <w:numFmt w:val="lowerLetter"/>
      <w:lvlText w:val="%2."/>
      <w:lvlJc w:val="left"/>
      <w:pPr>
        <w:ind w:left="1080" w:hanging="360"/>
      </w:pPr>
    </w:lvl>
    <w:lvl w:ilvl="2" w:tplc="F9720F86">
      <w:start w:val="1"/>
      <w:numFmt w:val="lowerRoman"/>
      <w:lvlText w:val="%3."/>
      <w:lvlJc w:val="right"/>
      <w:pPr>
        <w:ind w:left="1800" w:hanging="180"/>
      </w:pPr>
    </w:lvl>
    <w:lvl w:ilvl="3" w:tplc="E924BE88">
      <w:start w:val="1"/>
      <w:numFmt w:val="decimal"/>
      <w:lvlText w:val="%4."/>
      <w:lvlJc w:val="left"/>
      <w:pPr>
        <w:ind w:left="2520" w:hanging="360"/>
      </w:pPr>
    </w:lvl>
    <w:lvl w:ilvl="4" w:tplc="E9F291D4">
      <w:start w:val="1"/>
      <w:numFmt w:val="lowerLetter"/>
      <w:lvlText w:val="%5."/>
      <w:lvlJc w:val="left"/>
      <w:pPr>
        <w:ind w:left="3240" w:hanging="360"/>
      </w:pPr>
    </w:lvl>
    <w:lvl w:ilvl="5" w:tplc="EC88C472">
      <w:start w:val="1"/>
      <w:numFmt w:val="lowerRoman"/>
      <w:lvlText w:val="%6."/>
      <w:lvlJc w:val="right"/>
      <w:pPr>
        <w:ind w:left="3960" w:hanging="180"/>
      </w:pPr>
    </w:lvl>
    <w:lvl w:ilvl="6" w:tplc="CEA050AE">
      <w:start w:val="1"/>
      <w:numFmt w:val="decimal"/>
      <w:lvlText w:val="%7."/>
      <w:lvlJc w:val="left"/>
      <w:pPr>
        <w:ind w:left="4680" w:hanging="360"/>
      </w:pPr>
    </w:lvl>
    <w:lvl w:ilvl="7" w:tplc="8064E23E">
      <w:start w:val="1"/>
      <w:numFmt w:val="lowerLetter"/>
      <w:lvlText w:val="%8."/>
      <w:lvlJc w:val="left"/>
      <w:pPr>
        <w:ind w:left="5400" w:hanging="360"/>
      </w:pPr>
    </w:lvl>
    <w:lvl w:ilvl="8" w:tplc="29366792">
      <w:start w:val="1"/>
      <w:numFmt w:val="lowerRoman"/>
      <w:lvlText w:val="%9."/>
      <w:lvlJc w:val="right"/>
      <w:pPr>
        <w:ind w:left="6120" w:hanging="180"/>
      </w:pPr>
    </w:lvl>
  </w:abstractNum>
  <w:abstractNum w:abstractNumId="31" w15:restartNumberingAfterBreak="0">
    <w:nsid w:val="548C4C07"/>
    <w:multiLevelType w:val="hybridMultilevel"/>
    <w:tmpl w:val="DB943B52"/>
    <w:lvl w:ilvl="0" w:tplc="479CC0A6">
      <w:start w:val="1"/>
      <w:numFmt w:val="bullet"/>
      <w:lvlText w:val=""/>
      <w:lvlJc w:val="left"/>
      <w:pPr>
        <w:ind w:left="360" w:hanging="360"/>
      </w:pPr>
      <w:rPr>
        <w:rFonts w:hint="default" w:ascii="Symbol" w:hAnsi="Symbol"/>
      </w:rPr>
    </w:lvl>
    <w:lvl w:ilvl="1" w:tplc="28EEAD2A">
      <w:start w:val="1"/>
      <w:numFmt w:val="bullet"/>
      <w:lvlText w:val="o"/>
      <w:lvlJc w:val="left"/>
      <w:pPr>
        <w:ind w:left="1080" w:hanging="360"/>
      </w:pPr>
      <w:rPr>
        <w:rFonts w:hint="default" w:ascii="Courier New" w:hAnsi="Courier New"/>
      </w:rPr>
    </w:lvl>
    <w:lvl w:ilvl="2" w:tplc="B120A0E4">
      <w:start w:val="1"/>
      <w:numFmt w:val="bullet"/>
      <w:lvlText w:val=""/>
      <w:lvlJc w:val="left"/>
      <w:pPr>
        <w:ind w:left="1800" w:hanging="360"/>
      </w:pPr>
      <w:rPr>
        <w:rFonts w:hint="default" w:ascii="Wingdings" w:hAnsi="Wingdings"/>
      </w:rPr>
    </w:lvl>
    <w:lvl w:ilvl="3" w:tplc="E94C92E2">
      <w:start w:val="1"/>
      <w:numFmt w:val="bullet"/>
      <w:lvlText w:val=""/>
      <w:lvlJc w:val="left"/>
      <w:pPr>
        <w:ind w:left="2520" w:hanging="360"/>
      </w:pPr>
      <w:rPr>
        <w:rFonts w:hint="default" w:ascii="Symbol" w:hAnsi="Symbol"/>
      </w:rPr>
    </w:lvl>
    <w:lvl w:ilvl="4" w:tplc="89702000">
      <w:start w:val="1"/>
      <w:numFmt w:val="bullet"/>
      <w:lvlText w:val="o"/>
      <w:lvlJc w:val="left"/>
      <w:pPr>
        <w:ind w:left="3240" w:hanging="360"/>
      </w:pPr>
      <w:rPr>
        <w:rFonts w:hint="default" w:ascii="Courier New" w:hAnsi="Courier New"/>
      </w:rPr>
    </w:lvl>
    <w:lvl w:ilvl="5" w:tplc="FE826332">
      <w:start w:val="1"/>
      <w:numFmt w:val="bullet"/>
      <w:lvlText w:val=""/>
      <w:lvlJc w:val="left"/>
      <w:pPr>
        <w:ind w:left="3960" w:hanging="360"/>
      </w:pPr>
      <w:rPr>
        <w:rFonts w:hint="default" w:ascii="Wingdings" w:hAnsi="Wingdings"/>
      </w:rPr>
    </w:lvl>
    <w:lvl w:ilvl="6" w:tplc="FEC43E6E">
      <w:start w:val="1"/>
      <w:numFmt w:val="bullet"/>
      <w:lvlText w:val=""/>
      <w:lvlJc w:val="left"/>
      <w:pPr>
        <w:ind w:left="4680" w:hanging="360"/>
      </w:pPr>
      <w:rPr>
        <w:rFonts w:hint="default" w:ascii="Symbol" w:hAnsi="Symbol"/>
      </w:rPr>
    </w:lvl>
    <w:lvl w:ilvl="7" w:tplc="5A34DC8E">
      <w:start w:val="1"/>
      <w:numFmt w:val="bullet"/>
      <w:lvlText w:val="o"/>
      <w:lvlJc w:val="left"/>
      <w:pPr>
        <w:ind w:left="5400" w:hanging="360"/>
      </w:pPr>
      <w:rPr>
        <w:rFonts w:hint="default" w:ascii="Courier New" w:hAnsi="Courier New"/>
      </w:rPr>
    </w:lvl>
    <w:lvl w:ilvl="8" w:tplc="BC686AE2">
      <w:start w:val="1"/>
      <w:numFmt w:val="bullet"/>
      <w:lvlText w:val=""/>
      <w:lvlJc w:val="left"/>
      <w:pPr>
        <w:ind w:left="6120" w:hanging="360"/>
      </w:pPr>
      <w:rPr>
        <w:rFonts w:hint="default" w:ascii="Wingdings" w:hAnsi="Wingdings"/>
      </w:rPr>
    </w:lvl>
  </w:abstractNum>
  <w:abstractNum w:abstractNumId="32" w15:restartNumberingAfterBreak="0">
    <w:nsid w:val="56E96329"/>
    <w:multiLevelType w:val="hybridMultilevel"/>
    <w:tmpl w:val="B9B27482"/>
    <w:lvl w:ilvl="0" w:tplc="2D7C77B6">
      <w:start w:val="1"/>
      <w:numFmt w:val="lowerLetter"/>
      <w:lvlText w:val="%1."/>
      <w:lvlJc w:val="left"/>
      <w:pPr>
        <w:ind w:left="786" w:hanging="360"/>
      </w:pPr>
      <w:rPr>
        <w:rFonts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34" w15:restartNumberingAfterBreak="0">
    <w:nsid w:val="58517238"/>
    <w:multiLevelType w:val="hybridMultilevel"/>
    <w:tmpl w:val="6D1C68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5" w15:restartNumberingAfterBreak="0">
    <w:nsid w:val="59F018D7"/>
    <w:multiLevelType w:val="hybridMultilevel"/>
    <w:tmpl w:val="F62EC524"/>
    <w:lvl w:ilvl="0" w:tplc="FFFFFFFF">
      <w:start w:val="1"/>
      <w:numFmt w:val="bullet"/>
      <w:lvlText w:val=""/>
      <w:lvlJc w:val="left"/>
      <w:pPr>
        <w:ind w:left="360" w:hanging="360"/>
      </w:pPr>
      <w:rPr>
        <w:rFonts w:hint="default" w:ascii="Symbol" w:hAnsi="Symbo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C1C6204"/>
    <w:multiLevelType w:val="hybridMultilevel"/>
    <w:tmpl w:val="69A68518"/>
    <w:lvl w:ilvl="0" w:tplc="CAC2F3B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7" w15:restartNumberingAfterBreak="0">
    <w:nsid w:val="5F6E3839"/>
    <w:multiLevelType w:val="hybridMultilevel"/>
    <w:tmpl w:val="21865DA6"/>
    <w:lvl w:ilvl="0" w:tplc="080A0001">
      <w:start w:val="1"/>
      <w:numFmt w:val="bullet"/>
      <w:lvlText w:val=""/>
      <w:lvlJc w:val="left"/>
      <w:pPr>
        <w:ind w:left="360" w:hanging="360"/>
      </w:pPr>
      <w:rPr>
        <w:rFonts w:hint="default" w:ascii="Symbol" w:hAnsi="Symbol"/>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38" w15:restartNumberingAfterBreak="0">
    <w:nsid w:val="64527C1D"/>
    <w:multiLevelType w:val="hybridMultilevel"/>
    <w:tmpl w:val="6D48E962"/>
    <w:lvl w:ilvl="0" w:tplc="EB34B6FC">
      <w:start w:val="1"/>
      <w:numFmt w:val="bullet"/>
      <w:lvlText w:val=""/>
      <w:lvlJc w:val="left"/>
      <w:pPr>
        <w:ind w:left="360" w:hanging="360"/>
      </w:pPr>
      <w:rPr>
        <w:rFonts w:hint="default" w:ascii="Symbol" w:hAnsi="Symbol"/>
      </w:rPr>
    </w:lvl>
    <w:lvl w:ilvl="1" w:tplc="7A663F26">
      <w:start w:val="1"/>
      <w:numFmt w:val="bullet"/>
      <w:lvlText w:val="o"/>
      <w:lvlJc w:val="left"/>
      <w:pPr>
        <w:ind w:left="1080" w:hanging="360"/>
      </w:pPr>
      <w:rPr>
        <w:rFonts w:hint="default" w:ascii="Courier New" w:hAnsi="Courier New"/>
      </w:rPr>
    </w:lvl>
    <w:lvl w:ilvl="2" w:tplc="1C0C5E5E">
      <w:start w:val="1"/>
      <w:numFmt w:val="bullet"/>
      <w:lvlText w:val=""/>
      <w:lvlJc w:val="left"/>
      <w:pPr>
        <w:ind w:left="1800" w:hanging="360"/>
      </w:pPr>
      <w:rPr>
        <w:rFonts w:hint="default" w:ascii="Wingdings" w:hAnsi="Wingdings"/>
      </w:rPr>
    </w:lvl>
    <w:lvl w:ilvl="3" w:tplc="A01CBA5C">
      <w:start w:val="1"/>
      <w:numFmt w:val="bullet"/>
      <w:lvlText w:val=""/>
      <w:lvlJc w:val="left"/>
      <w:pPr>
        <w:ind w:left="2520" w:hanging="360"/>
      </w:pPr>
      <w:rPr>
        <w:rFonts w:hint="default" w:ascii="Symbol" w:hAnsi="Symbol"/>
      </w:rPr>
    </w:lvl>
    <w:lvl w:ilvl="4" w:tplc="D6120D6E">
      <w:start w:val="1"/>
      <w:numFmt w:val="bullet"/>
      <w:lvlText w:val="o"/>
      <w:lvlJc w:val="left"/>
      <w:pPr>
        <w:ind w:left="3240" w:hanging="360"/>
      </w:pPr>
      <w:rPr>
        <w:rFonts w:hint="default" w:ascii="Courier New" w:hAnsi="Courier New"/>
      </w:rPr>
    </w:lvl>
    <w:lvl w:ilvl="5" w:tplc="77EC0A88">
      <w:start w:val="1"/>
      <w:numFmt w:val="bullet"/>
      <w:lvlText w:val=""/>
      <w:lvlJc w:val="left"/>
      <w:pPr>
        <w:ind w:left="3960" w:hanging="360"/>
      </w:pPr>
      <w:rPr>
        <w:rFonts w:hint="default" w:ascii="Wingdings" w:hAnsi="Wingdings"/>
      </w:rPr>
    </w:lvl>
    <w:lvl w:ilvl="6" w:tplc="757803EC">
      <w:start w:val="1"/>
      <w:numFmt w:val="bullet"/>
      <w:lvlText w:val=""/>
      <w:lvlJc w:val="left"/>
      <w:pPr>
        <w:ind w:left="4680" w:hanging="360"/>
      </w:pPr>
      <w:rPr>
        <w:rFonts w:hint="default" w:ascii="Symbol" w:hAnsi="Symbol"/>
      </w:rPr>
    </w:lvl>
    <w:lvl w:ilvl="7" w:tplc="AC7CA924">
      <w:start w:val="1"/>
      <w:numFmt w:val="bullet"/>
      <w:lvlText w:val="o"/>
      <w:lvlJc w:val="left"/>
      <w:pPr>
        <w:ind w:left="5400" w:hanging="360"/>
      </w:pPr>
      <w:rPr>
        <w:rFonts w:hint="default" w:ascii="Courier New" w:hAnsi="Courier New"/>
      </w:rPr>
    </w:lvl>
    <w:lvl w:ilvl="8" w:tplc="5E08E01A">
      <w:start w:val="1"/>
      <w:numFmt w:val="bullet"/>
      <w:lvlText w:val=""/>
      <w:lvlJc w:val="left"/>
      <w:pPr>
        <w:ind w:left="6120" w:hanging="360"/>
      </w:pPr>
      <w:rPr>
        <w:rFonts w:hint="default" w:ascii="Wingdings" w:hAnsi="Wingdings"/>
      </w:rPr>
    </w:lvl>
  </w:abstractNum>
  <w:abstractNum w:abstractNumId="39"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A32C75"/>
    <w:multiLevelType w:val="hybridMultilevel"/>
    <w:tmpl w:val="5CB4C3BC"/>
    <w:lvl w:ilvl="0" w:tplc="B700EF46">
      <w:start w:val="1"/>
      <w:numFmt w:val="bullet"/>
      <w:lvlText w:val=""/>
      <w:lvlJc w:val="left"/>
      <w:pPr>
        <w:ind w:left="360" w:hanging="360"/>
      </w:pPr>
      <w:rPr>
        <w:rFonts w:hint="default" w:ascii="Symbol" w:hAnsi="Symbol"/>
      </w:rPr>
    </w:lvl>
    <w:lvl w:ilvl="1" w:tplc="DDCA3BB6">
      <w:start w:val="1"/>
      <w:numFmt w:val="bullet"/>
      <w:lvlText w:val="o"/>
      <w:lvlJc w:val="left"/>
      <w:pPr>
        <w:ind w:left="1080" w:hanging="360"/>
      </w:pPr>
      <w:rPr>
        <w:rFonts w:hint="default" w:ascii="Courier New" w:hAnsi="Courier New"/>
      </w:rPr>
    </w:lvl>
    <w:lvl w:ilvl="2" w:tplc="27C64D32">
      <w:start w:val="1"/>
      <w:numFmt w:val="bullet"/>
      <w:lvlText w:val=""/>
      <w:lvlJc w:val="left"/>
      <w:pPr>
        <w:ind w:left="1800" w:hanging="360"/>
      </w:pPr>
      <w:rPr>
        <w:rFonts w:hint="default" w:ascii="Wingdings" w:hAnsi="Wingdings"/>
      </w:rPr>
    </w:lvl>
    <w:lvl w:ilvl="3" w:tplc="D2104A72">
      <w:start w:val="1"/>
      <w:numFmt w:val="bullet"/>
      <w:lvlText w:val=""/>
      <w:lvlJc w:val="left"/>
      <w:pPr>
        <w:ind w:left="2520" w:hanging="360"/>
      </w:pPr>
      <w:rPr>
        <w:rFonts w:hint="default" w:ascii="Symbol" w:hAnsi="Symbol"/>
      </w:rPr>
    </w:lvl>
    <w:lvl w:ilvl="4" w:tplc="86C25FDE">
      <w:start w:val="1"/>
      <w:numFmt w:val="bullet"/>
      <w:lvlText w:val="o"/>
      <w:lvlJc w:val="left"/>
      <w:pPr>
        <w:ind w:left="3240" w:hanging="360"/>
      </w:pPr>
      <w:rPr>
        <w:rFonts w:hint="default" w:ascii="Courier New" w:hAnsi="Courier New"/>
      </w:rPr>
    </w:lvl>
    <w:lvl w:ilvl="5" w:tplc="59CA17B6">
      <w:start w:val="1"/>
      <w:numFmt w:val="bullet"/>
      <w:lvlText w:val=""/>
      <w:lvlJc w:val="left"/>
      <w:pPr>
        <w:ind w:left="3960" w:hanging="360"/>
      </w:pPr>
      <w:rPr>
        <w:rFonts w:hint="default" w:ascii="Wingdings" w:hAnsi="Wingdings"/>
      </w:rPr>
    </w:lvl>
    <w:lvl w:ilvl="6" w:tplc="1556EF5C">
      <w:start w:val="1"/>
      <w:numFmt w:val="bullet"/>
      <w:lvlText w:val=""/>
      <w:lvlJc w:val="left"/>
      <w:pPr>
        <w:ind w:left="4680" w:hanging="360"/>
      </w:pPr>
      <w:rPr>
        <w:rFonts w:hint="default" w:ascii="Symbol" w:hAnsi="Symbol"/>
      </w:rPr>
    </w:lvl>
    <w:lvl w:ilvl="7" w:tplc="4802D078">
      <w:start w:val="1"/>
      <w:numFmt w:val="bullet"/>
      <w:lvlText w:val="o"/>
      <w:lvlJc w:val="left"/>
      <w:pPr>
        <w:ind w:left="5400" w:hanging="360"/>
      </w:pPr>
      <w:rPr>
        <w:rFonts w:hint="default" w:ascii="Courier New" w:hAnsi="Courier New"/>
      </w:rPr>
    </w:lvl>
    <w:lvl w:ilvl="8" w:tplc="34AC2800">
      <w:start w:val="1"/>
      <w:numFmt w:val="bullet"/>
      <w:lvlText w:val=""/>
      <w:lvlJc w:val="left"/>
      <w:pPr>
        <w:ind w:left="6120" w:hanging="360"/>
      </w:pPr>
      <w:rPr>
        <w:rFonts w:hint="default" w:ascii="Wingdings" w:hAnsi="Wingdings"/>
      </w:rPr>
    </w:lvl>
  </w:abstractNum>
  <w:abstractNum w:abstractNumId="41" w15:restartNumberingAfterBreak="0">
    <w:nsid w:val="698860FC"/>
    <w:multiLevelType w:val="hybridMultilevel"/>
    <w:tmpl w:val="78689408"/>
    <w:lvl w:ilvl="0" w:tplc="8DE039FC">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05E230E"/>
    <w:multiLevelType w:val="hybridMultilevel"/>
    <w:tmpl w:val="7F963F4E"/>
    <w:lvl w:ilvl="0" w:tplc="FC9A25C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1D142C"/>
    <w:multiLevelType w:val="multilevel"/>
    <w:tmpl w:val="3536CDC4"/>
    <w:lvl w:ilvl="0">
      <w:start w:val="2"/>
      <w:numFmt w:val="decimal"/>
      <w:lvlText w:val="%1."/>
      <w:lvlJc w:val="left"/>
      <w:pPr>
        <w:ind w:left="360" w:hanging="360"/>
      </w:pPr>
      <w:rPr>
        <w:rFonts w:hint="default" w:eastAsiaTheme="minorHAnsi"/>
      </w:rPr>
    </w:lvl>
    <w:lvl w:ilvl="1">
      <w:start w:val="1"/>
      <w:numFmt w:val="decimal"/>
      <w:lvlText w:val="%1.%2."/>
      <w:lvlJc w:val="left"/>
      <w:pPr>
        <w:ind w:left="720" w:hanging="720"/>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1080" w:hanging="108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440" w:hanging="144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800" w:hanging="1800"/>
      </w:pPr>
      <w:rPr>
        <w:rFonts w:hint="default" w:eastAsiaTheme="minorHAnsi"/>
      </w:rPr>
    </w:lvl>
    <w:lvl w:ilvl="8">
      <w:start w:val="1"/>
      <w:numFmt w:val="decimal"/>
      <w:lvlText w:val="%1.%2.%3.%4.%5.%6.%7.%8.%9."/>
      <w:lvlJc w:val="left"/>
      <w:pPr>
        <w:ind w:left="1800" w:hanging="1800"/>
      </w:pPr>
      <w:rPr>
        <w:rFonts w:hint="default" w:eastAsiaTheme="minorHAnsi"/>
      </w:rPr>
    </w:lvl>
  </w:abstractNum>
  <w:abstractNum w:abstractNumId="44"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257CAE"/>
    <w:multiLevelType w:val="multilevel"/>
    <w:tmpl w:val="0D54A5B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4293990">
    <w:abstractNumId w:val="33"/>
  </w:num>
  <w:num w:numId="2" w16cid:durableId="229509303">
    <w:abstractNumId w:val="21"/>
  </w:num>
  <w:num w:numId="3" w16cid:durableId="498928495">
    <w:abstractNumId w:val="22"/>
  </w:num>
  <w:num w:numId="4" w16cid:durableId="1310596860">
    <w:abstractNumId w:val="38"/>
  </w:num>
  <w:num w:numId="5" w16cid:durableId="784301969">
    <w:abstractNumId w:val="20"/>
  </w:num>
  <w:num w:numId="6" w16cid:durableId="217791217">
    <w:abstractNumId w:val="35"/>
  </w:num>
  <w:num w:numId="7" w16cid:durableId="1017004946">
    <w:abstractNumId w:val="40"/>
  </w:num>
  <w:num w:numId="8" w16cid:durableId="209803317">
    <w:abstractNumId w:val="0"/>
  </w:num>
  <w:num w:numId="9" w16cid:durableId="1115254619">
    <w:abstractNumId w:val="31"/>
  </w:num>
  <w:num w:numId="10" w16cid:durableId="1456172915">
    <w:abstractNumId w:val="1"/>
  </w:num>
  <w:num w:numId="11" w16cid:durableId="1832288206">
    <w:abstractNumId w:val="12"/>
  </w:num>
  <w:num w:numId="12" w16cid:durableId="601229172">
    <w:abstractNumId w:val="23"/>
  </w:num>
  <w:num w:numId="13" w16cid:durableId="1369717791">
    <w:abstractNumId w:val="7"/>
  </w:num>
  <w:num w:numId="14" w16cid:durableId="526604341">
    <w:abstractNumId w:val="27"/>
  </w:num>
  <w:num w:numId="15" w16cid:durableId="725370553">
    <w:abstractNumId w:val="45"/>
  </w:num>
  <w:num w:numId="16" w16cid:durableId="944463882">
    <w:abstractNumId w:val="43"/>
  </w:num>
  <w:num w:numId="17" w16cid:durableId="1559440056">
    <w:abstractNumId w:val="11"/>
  </w:num>
  <w:num w:numId="18" w16cid:durableId="1176307428">
    <w:abstractNumId w:val="3"/>
  </w:num>
  <w:num w:numId="19" w16cid:durableId="928540218">
    <w:abstractNumId w:val="14"/>
  </w:num>
  <w:num w:numId="20" w16cid:durableId="1594895138">
    <w:abstractNumId w:val="36"/>
  </w:num>
  <w:num w:numId="21" w16cid:durableId="1513035480">
    <w:abstractNumId w:val="32"/>
  </w:num>
  <w:num w:numId="22" w16cid:durableId="1346438220">
    <w:abstractNumId w:val="2"/>
  </w:num>
  <w:num w:numId="23" w16cid:durableId="742264782">
    <w:abstractNumId w:val="9"/>
  </w:num>
  <w:num w:numId="24" w16cid:durableId="1078788649">
    <w:abstractNumId w:val="16"/>
  </w:num>
  <w:num w:numId="25" w16cid:durableId="279579598">
    <w:abstractNumId w:val="28"/>
  </w:num>
  <w:num w:numId="26" w16cid:durableId="856194261">
    <w:abstractNumId w:val="6"/>
  </w:num>
  <w:num w:numId="27" w16cid:durableId="115225426">
    <w:abstractNumId w:val="4"/>
  </w:num>
  <w:num w:numId="28" w16cid:durableId="634915407">
    <w:abstractNumId w:val="25"/>
  </w:num>
  <w:num w:numId="29" w16cid:durableId="628783355">
    <w:abstractNumId w:val="41"/>
  </w:num>
  <w:num w:numId="30" w16cid:durableId="3005781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301753">
    <w:abstractNumId w:val="37"/>
  </w:num>
  <w:num w:numId="32" w16cid:durableId="479268126">
    <w:abstractNumId w:val="10"/>
  </w:num>
  <w:num w:numId="33" w16cid:durableId="6106765">
    <w:abstractNumId w:val="5"/>
  </w:num>
  <w:num w:numId="34" w16cid:durableId="1302618722">
    <w:abstractNumId w:val="42"/>
  </w:num>
  <w:num w:numId="35" w16cid:durableId="898132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531866">
    <w:abstractNumId w:val="29"/>
  </w:num>
  <w:num w:numId="37" w16cid:durableId="1340766334">
    <w:abstractNumId w:val="5"/>
  </w:num>
  <w:num w:numId="38" w16cid:durableId="2076003580">
    <w:abstractNumId w:val="15"/>
  </w:num>
  <w:num w:numId="39" w16cid:durableId="925916971">
    <w:abstractNumId w:val="13"/>
  </w:num>
  <w:num w:numId="40" w16cid:durableId="704328456">
    <w:abstractNumId w:val="18"/>
  </w:num>
  <w:num w:numId="41" w16cid:durableId="975528092">
    <w:abstractNumId w:val="44"/>
  </w:num>
  <w:num w:numId="42" w16cid:durableId="396589348">
    <w:abstractNumId w:val="24"/>
  </w:num>
  <w:num w:numId="43" w16cid:durableId="501356651">
    <w:abstractNumId w:val="30"/>
  </w:num>
  <w:num w:numId="44" w16cid:durableId="2058427347">
    <w:abstractNumId w:val="39"/>
  </w:num>
  <w:num w:numId="45" w16cid:durableId="629825952">
    <w:abstractNumId w:val="19"/>
  </w:num>
  <w:num w:numId="46" w16cid:durableId="1887570264">
    <w:abstractNumId w:val="8"/>
  </w:num>
  <w:num w:numId="47" w16cid:durableId="18350741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CF"/>
    <w:rsid w:val="00035222"/>
    <w:rsid w:val="000456C4"/>
    <w:rsid w:val="00047E39"/>
    <w:rsid w:val="000514B6"/>
    <w:rsid w:val="00065621"/>
    <w:rsid w:val="00067D6F"/>
    <w:rsid w:val="000848F1"/>
    <w:rsid w:val="00096988"/>
    <w:rsid w:val="000C3849"/>
    <w:rsid w:val="000D280A"/>
    <w:rsid w:val="000D3908"/>
    <w:rsid w:val="00142A0B"/>
    <w:rsid w:val="00164D8A"/>
    <w:rsid w:val="001719DD"/>
    <w:rsid w:val="001A2635"/>
    <w:rsid w:val="001B4EDA"/>
    <w:rsid w:val="001C3D1C"/>
    <w:rsid w:val="001D1577"/>
    <w:rsid w:val="001D22D5"/>
    <w:rsid w:val="001F601B"/>
    <w:rsid w:val="00202F4D"/>
    <w:rsid w:val="00233CE3"/>
    <w:rsid w:val="00234339"/>
    <w:rsid w:val="002369FD"/>
    <w:rsid w:val="002377A2"/>
    <w:rsid w:val="0024229D"/>
    <w:rsid w:val="002466C9"/>
    <w:rsid w:val="002847A9"/>
    <w:rsid w:val="00285DF1"/>
    <w:rsid w:val="002B2344"/>
    <w:rsid w:val="002E0934"/>
    <w:rsid w:val="002E30F1"/>
    <w:rsid w:val="002F2FA0"/>
    <w:rsid w:val="002F5AC5"/>
    <w:rsid w:val="00324167"/>
    <w:rsid w:val="00326278"/>
    <w:rsid w:val="00337D32"/>
    <w:rsid w:val="00343948"/>
    <w:rsid w:val="00356903"/>
    <w:rsid w:val="00386AA6"/>
    <w:rsid w:val="00391920"/>
    <w:rsid w:val="003B6D73"/>
    <w:rsid w:val="003E21AD"/>
    <w:rsid w:val="003F31F8"/>
    <w:rsid w:val="00402A10"/>
    <w:rsid w:val="004105CC"/>
    <w:rsid w:val="00422327"/>
    <w:rsid w:val="00432010"/>
    <w:rsid w:val="00455E18"/>
    <w:rsid w:val="00456161"/>
    <w:rsid w:val="00456815"/>
    <w:rsid w:val="004568EE"/>
    <w:rsid w:val="0048110B"/>
    <w:rsid w:val="004B2CAC"/>
    <w:rsid w:val="004D0ED1"/>
    <w:rsid w:val="004E40E0"/>
    <w:rsid w:val="004E7BC7"/>
    <w:rsid w:val="00500F7D"/>
    <w:rsid w:val="00506503"/>
    <w:rsid w:val="00515B02"/>
    <w:rsid w:val="0052394D"/>
    <w:rsid w:val="005473CB"/>
    <w:rsid w:val="005503D1"/>
    <w:rsid w:val="00550BDF"/>
    <w:rsid w:val="00551DD5"/>
    <w:rsid w:val="00560513"/>
    <w:rsid w:val="00566D06"/>
    <w:rsid w:val="0057519B"/>
    <w:rsid w:val="00585B86"/>
    <w:rsid w:val="0059693C"/>
    <w:rsid w:val="005A191C"/>
    <w:rsid w:val="005A5C7D"/>
    <w:rsid w:val="005A5F6A"/>
    <w:rsid w:val="005B4537"/>
    <w:rsid w:val="005F2535"/>
    <w:rsid w:val="00604ECF"/>
    <w:rsid w:val="00611D86"/>
    <w:rsid w:val="006128E6"/>
    <w:rsid w:val="00617BD6"/>
    <w:rsid w:val="00663B45"/>
    <w:rsid w:val="00671079"/>
    <w:rsid w:val="00690A95"/>
    <w:rsid w:val="00693330"/>
    <w:rsid w:val="00693462"/>
    <w:rsid w:val="006A127E"/>
    <w:rsid w:val="006A73AA"/>
    <w:rsid w:val="006B61B7"/>
    <w:rsid w:val="006C1E73"/>
    <w:rsid w:val="006D2CDB"/>
    <w:rsid w:val="006E716A"/>
    <w:rsid w:val="00723147"/>
    <w:rsid w:val="0073030D"/>
    <w:rsid w:val="00753762"/>
    <w:rsid w:val="007674C1"/>
    <w:rsid w:val="00774A52"/>
    <w:rsid w:val="00791D67"/>
    <w:rsid w:val="007939D1"/>
    <w:rsid w:val="0079720C"/>
    <w:rsid w:val="007B3BA1"/>
    <w:rsid w:val="007B69F7"/>
    <w:rsid w:val="007C3FAD"/>
    <w:rsid w:val="007C617B"/>
    <w:rsid w:val="007D46C8"/>
    <w:rsid w:val="007E0BFE"/>
    <w:rsid w:val="00802F83"/>
    <w:rsid w:val="0083088F"/>
    <w:rsid w:val="00832039"/>
    <w:rsid w:val="00882AC1"/>
    <w:rsid w:val="00885E45"/>
    <w:rsid w:val="008A0ADB"/>
    <w:rsid w:val="008B0D3F"/>
    <w:rsid w:val="008C7531"/>
    <w:rsid w:val="008D38AF"/>
    <w:rsid w:val="008D3C2F"/>
    <w:rsid w:val="008D7A1F"/>
    <w:rsid w:val="00907F8C"/>
    <w:rsid w:val="009113F0"/>
    <w:rsid w:val="00914983"/>
    <w:rsid w:val="0091676C"/>
    <w:rsid w:val="009545B4"/>
    <w:rsid w:val="00987DBA"/>
    <w:rsid w:val="00992DDC"/>
    <w:rsid w:val="009E43E4"/>
    <w:rsid w:val="009E7548"/>
    <w:rsid w:val="009F01D3"/>
    <w:rsid w:val="009F26F5"/>
    <w:rsid w:val="009F5916"/>
    <w:rsid w:val="00A10DE4"/>
    <w:rsid w:val="00A14783"/>
    <w:rsid w:val="00A45EAA"/>
    <w:rsid w:val="00A525FF"/>
    <w:rsid w:val="00A53F56"/>
    <w:rsid w:val="00A63795"/>
    <w:rsid w:val="00A72162"/>
    <w:rsid w:val="00A8168B"/>
    <w:rsid w:val="00A941C1"/>
    <w:rsid w:val="00AB598F"/>
    <w:rsid w:val="00AC4629"/>
    <w:rsid w:val="00B01FD3"/>
    <w:rsid w:val="00B21F7C"/>
    <w:rsid w:val="00B275E4"/>
    <w:rsid w:val="00B411DF"/>
    <w:rsid w:val="00B41EBE"/>
    <w:rsid w:val="00B51576"/>
    <w:rsid w:val="00B51982"/>
    <w:rsid w:val="00B52DB2"/>
    <w:rsid w:val="00B54AC2"/>
    <w:rsid w:val="00B622E2"/>
    <w:rsid w:val="00B70FBF"/>
    <w:rsid w:val="00B83949"/>
    <w:rsid w:val="00B865A2"/>
    <w:rsid w:val="00B87AF0"/>
    <w:rsid w:val="00BF6EDD"/>
    <w:rsid w:val="00C0006E"/>
    <w:rsid w:val="00C120D5"/>
    <w:rsid w:val="00C30A26"/>
    <w:rsid w:val="00C35A2F"/>
    <w:rsid w:val="00C55146"/>
    <w:rsid w:val="00C5600A"/>
    <w:rsid w:val="00C711DA"/>
    <w:rsid w:val="00C859A2"/>
    <w:rsid w:val="00C956A6"/>
    <w:rsid w:val="00C969CB"/>
    <w:rsid w:val="00C97C29"/>
    <w:rsid w:val="00CB5C3A"/>
    <w:rsid w:val="00CE21F8"/>
    <w:rsid w:val="00CE7F34"/>
    <w:rsid w:val="00CF5F75"/>
    <w:rsid w:val="00D01236"/>
    <w:rsid w:val="00D128DD"/>
    <w:rsid w:val="00D15986"/>
    <w:rsid w:val="00D24363"/>
    <w:rsid w:val="00D24DD7"/>
    <w:rsid w:val="00D478ED"/>
    <w:rsid w:val="00DA3904"/>
    <w:rsid w:val="00DA5B5B"/>
    <w:rsid w:val="00DB0734"/>
    <w:rsid w:val="00DC1725"/>
    <w:rsid w:val="00DC1857"/>
    <w:rsid w:val="00DF1625"/>
    <w:rsid w:val="00DF634D"/>
    <w:rsid w:val="00E2184C"/>
    <w:rsid w:val="00E22CE8"/>
    <w:rsid w:val="00E32CF6"/>
    <w:rsid w:val="00E34CE3"/>
    <w:rsid w:val="00E44F29"/>
    <w:rsid w:val="00E53943"/>
    <w:rsid w:val="00EA474F"/>
    <w:rsid w:val="00EA48DD"/>
    <w:rsid w:val="00EC5CF3"/>
    <w:rsid w:val="00ED4018"/>
    <w:rsid w:val="00EF48A9"/>
    <w:rsid w:val="00F00AF7"/>
    <w:rsid w:val="00F1571B"/>
    <w:rsid w:val="00F352AF"/>
    <w:rsid w:val="00F37268"/>
    <w:rsid w:val="00F43B1B"/>
    <w:rsid w:val="00F76092"/>
    <w:rsid w:val="00F81ED6"/>
    <w:rsid w:val="00F91C0F"/>
    <w:rsid w:val="00F96F52"/>
    <w:rsid w:val="00FC2C0F"/>
    <w:rsid w:val="00FC3E07"/>
    <w:rsid w:val="00FE38AB"/>
    <w:rsid w:val="00FE7905"/>
    <w:rsid w:val="00FF4B2E"/>
    <w:rsid w:val="03359C23"/>
    <w:rsid w:val="04BC9A45"/>
    <w:rsid w:val="072FD18D"/>
    <w:rsid w:val="08878C6D"/>
    <w:rsid w:val="093CD3BD"/>
    <w:rsid w:val="0B40AE08"/>
    <w:rsid w:val="0C708E38"/>
    <w:rsid w:val="0DDDCD80"/>
    <w:rsid w:val="1065734E"/>
    <w:rsid w:val="14105192"/>
    <w:rsid w:val="1D1E8E99"/>
    <w:rsid w:val="2104DD8B"/>
    <w:rsid w:val="23DDF3A4"/>
    <w:rsid w:val="24C87D04"/>
    <w:rsid w:val="26FBE5FB"/>
    <w:rsid w:val="270B5C6E"/>
    <w:rsid w:val="28756E26"/>
    <w:rsid w:val="29DF5651"/>
    <w:rsid w:val="2C48E7CB"/>
    <w:rsid w:val="2C563081"/>
    <w:rsid w:val="30D38AA3"/>
    <w:rsid w:val="3603EC22"/>
    <w:rsid w:val="3792305F"/>
    <w:rsid w:val="3915C310"/>
    <w:rsid w:val="3D5F9B28"/>
    <w:rsid w:val="3F8419E7"/>
    <w:rsid w:val="4294AF82"/>
    <w:rsid w:val="461FF454"/>
    <w:rsid w:val="48A23910"/>
    <w:rsid w:val="4A1E27A8"/>
    <w:rsid w:val="4BC81BA5"/>
    <w:rsid w:val="4D7A55D1"/>
    <w:rsid w:val="506F47FA"/>
    <w:rsid w:val="54F58196"/>
    <w:rsid w:val="562BA1E1"/>
    <w:rsid w:val="569151F7"/>
    <w:rsid w:val="56D5DE5E"/>
    <w:rsid w:val="56E419CB"/>
    <w:rsid w:val="5890E29D"/>
    <w:rsid w:val="5A24CC06"/>
    <w:rsid w:val="5C372C0D"/>
    <w:rsid w:val="5C4FB879"/>
    <w:rsid w:val="63281B89"/>
    <w:rsid w:val="640A9917"/>
    <w:rsid w:val="663D5DE8"/>
    <w:rsid w:val="665FBC4B"/>
    <w:rsid w:val="694FC677"/>
    <w:rsid w:val="6A2D5AD8"/>
    <w:rsid w:val="6EE3A188"/>
    <w:rsid w:val="6EF86AC1"/>
    <w:rsid w:val="70A95B51"/>
    <w:rsid w:val="71D843FF"/>
    <w:rsid w:val="7658E4CB"/>
    <w:rsid w:val="76F216EE"/>
    <w:rsid w:val="7A7A8F49"/>
    <w:rsid w:val="7AAF9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docId w15:val="{F7059A24-3C9D-4D9D-B827-41421DC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styleId="EncabezadoCar" w:customStyle="1">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styleId="PiedepginaCar" w:customStyle="1">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hAnsi="Times New Roman" w:eastAsia="Times New Roman" w:cs="Times New Roman"/>
      <w:lang w:eastAsia="es-CO"/>
    </w:rPr>
  </w:style>
  <w:style w:type="character" w:styleId="Hipervnculo">
    <w:name w:val="Hyperlink"/>
    <w:basedOn w:val="Fuentedeprrafopredeter"/>
    <w:uiPriority w:val="99"/>
    <w:semiHidden/>
    <w:unhideWhenUsed/>
    <w:rsid w:val="008C7531"/>
    <w:rPr>
      <w:color w:val="0000FF"/>
      <w:u w:val="single"/>
    </w:rPr>
  </w:style>
  <w:style w:type="character" w:styleId="normaltextrun" w:customStyle="1">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styleId="TextocomentarioCar" w:customStyle="1">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hAnsi="Times New Roman" w:eastAsia="Times New Roman" w:cs="Times New Roman"/>
      <w:sz w:val="20"/>
      <w:szCs w:val="20"/>
      <w:lang w:eastAsia="es-MX"/>
    </w:rPr>
  </w:style>
  <w:style w:type="character" w:styleId="TextonotapieCar" w:customStyle="1">
    <w:name w:val="Texto nota pie Car"/>
    <w:basedOn w:val="Fuentedeprrafopredeter"/>
    <w:link w:val="Textonotapie"/>
    <w:uiPriority w:val="99"/>
    <w:rsid w:val="00753762"/>
    <w:rPr>
      <w:rFonts w:ascii="Times New Roman" w:hAnsi="Times New Roman" w:eastAsia="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styleId="PrrafodelistaCar" w:customStyle="1">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hAnsi="Arial MT" w:eastAsia="Arial MT" w:cs="Arial MT"/>
      <w:lang w:val="es-ES"/>
    </w:rPr>
  </w:style>
  <w:style w:type="character" w:styleId="TextoindependienteCar" w:customStyle="1">
    <w:name w:val="Texto independiente Car"/>
    <w:basedOn w:val="Fuentedeprrafopredeter"/>
    <w:link w:val="Textoindependiente"/>
    <w:uiPriority w:val="1"/>
    <w:rsid w:val="00DC1725"/>
    <w:rPr>
      <w:rFonts w:ascii="Arial MT" w:hAnsi="Arial MT" w:eastAsia="Arial MT" w:cs="Arial MT"/>
      <w:lang w:val="es-ES"/>
    </w:rPr>
  </w:style>
  <w:style w:type="character" w:styleId="apple-converted-space" w:customStyle="1">
    <w:name w:val="apple-converted-space"/>
    <w:basedOn w:val="Fuentedeprrafopredeter"/>
    <w:rsid w:val="00B01FD3"/>
  </w:style>
  <w:style w:type="paragraph" w:styleId="Default" w:customStyle="1">
    <w:name w:val="Default"/>
    <w:rsid w:val="00324167"/>
    <w:pPr>
      <w:autoSpaceDE w:val="0"/>
      <w:autoSpaceDN w:val="0"/>
      <w:adjustRightInd w:val="0"/>
    </w:pPr>
    <w:rPr>
      <w:rFonts w:ascii="Arial" w:hAnsi="Arial" w:cs="Arial"/>
      <w:color w:val="000000"/>
    </w:rPr>
  </w:style>
  <w:style w:type="character" w:styleId="eop" w:customStyle="1">
    <w:name w:val="eop"/>
    <w:basedOn w:val="Fuentedeprrafopredeter"/>
    <w:rsid w:val="00FE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706-A889-40D2-92E7-5A1EBBA481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lolamaya29@gmail.com</dc:creator>
  <keywords/>
  <dc:description/>
  <lastModifiedBy>Luisa Fernanda Rodriguez Calderon</lastModifiedBy>
  <revision>14</revision>
  <dcterms:created xsi:type="dcterms:W3CDTF">2023-11-29T03:37:00.0000000Z</dcterms:created>
  <dcterms:modified xsi:type="dcterms:W3CDTF">2023-12-04T04:11:51.2323751Z</dcterms:modified>
</coreProperties>
</file>